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4" w:rsidRDefault="005C124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546735</wp:posOffset>
            </wp:positionV>
            <wp:extent cx="1971675" cy="1876425"/>
            <wp:effectExtent l="19050" t="0" r="9525" b="0"/>
            <wp:wrapNone/>
            <wp:docPr id="2" name="Рисунок 2" descr="C:\Users\Света\Desktop\письм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письм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5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41.25pt" fillcolor="red" strokecolor="#002060">
            <v:shadow on="t" color="#b2b2b2" opacity="52429f" offset="3pt"/>
            <v:textpath style="font-family:&quot;Times New Roman&quot;;v-text-kern:t" trim="t" fitpath="t" string="Готова ли рука к письму?"/>
          </v:shape>
        </w:pict>
      </w:r>
    </w:p>
    <w:p w:rsidR="005C1247" w:rsidRDefault="005C1247"/>
    <w:p w:rsidR="005C1247" w:rsidRDefault="005C1247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3AB1">
        <w:rPr>
          <w:rFonts w:ascii="Times New Roman" w:hAnsi="Times New Roman" w:cs="Times New Roman"/>
          <w:sz w:val="28"/>
          <w:szCs w:val="28"/>
        </w:rPr>
        <w:t xml:space="preserve">  </w:t>
      </w:r>
      <w:r w:rsidR="001418D4">
        <w:rPr>
          <w:rFonts w:ascii="Times New Roman" w:hAnsi="Times New Roman" w:cs="Times New Roman"/>
          <w:sz w:val="28"/>
          <w:szCs w:val="28"/>
        </w:rPr>
        <w:t>В понятие «психологическая готовность к школе»</w:t>
      </w:r>
    </w:p>
    <w:p w:rsidR="005C1247" w:rsidRDefault="001418D4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2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входит и понятие «двигательная готовность».</w:t>
      </w:r>
    </w:p>
    <w:p w:rsidR="005C1247" w:rsidRDefault="005C1247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418D4">
        <w:rPr>
          <w:rFonts w:ascii="Times New Roman" w:hAnsi="Times New Roman" w:cs="Times New Roman"/>
          <w:sz w:val="28"/>
          <w:szCs w:val="28"/>
        </w:rPr>
        <w:t xml:space="preserve"> </w:t>
      </w:r>
      <w:r w:rsidR="009A4062">
        <w:rPr>
          <w:rFonts w:ascii="Times New Roman" w:hAnsi="Times New Roman" w:cs="Times New Roman"/>
          <w:sz w:val="28"/>
          <w:szCs w:val="28"/>
        </w:rPr>
        <w:t xml:space="preserve">Никто не станет спорить с тем, </w:t>
      </w:r>
    </w:p>
    <w:p w:rsidR="005C1247" w:rsidRDefault="005C1247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A4062">
        <w:rPr>
          <w:rFonts w:ascii="Times New Roman" w:hAnsi="Times New Roman" w:cs="Times New Roman"/>
          <w:sz w:val="28"/>
          <w:szCs w:val="28"/>
        </w:rPr>
        <w:t>что общее физическое развитие ребёнка</w:t>
      </w:r>
    </w:p>
    <w:p w:rsidR="005C1247" w:rsidRDefault="005C1247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62">
        <w:rPr>
          <w:rFonts w:ascii="Times New Roman" w:hAnsi="Times New Roman" w:cs="Times New Roman"/>
          <w:sz w:val="28"/>
          <w:szCs w:val="28"/>
        </w:rPr>
        <w:t>перед поступлением в школу должно</w:t>
      </w:r>
    </w:p>
    <w:p w:rsidR="005C1247" w:rsidRDefault="005C1247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A4062">
        <w:rPr>
          <w:rFonts w:ascii="Times New Roman" w:hAnsi="Times New Roman" w:cs="Times New Roman"/>
          <w:sz w:val="28"/>
          <w:szCs w:val="28"/>
        </w:rPr>
        <w:t xml:space="preserve"> соответствовать возрасту. </w:t>
      </w:r>
    </w:p>
    <w:p w:rsidR="00887C98" w:rsidRDefault="005C1247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A4062">
        <w:rPr>
          <w:rFonts w:ascii="Times New Roman" w:hAnsi="Times New Roman" w:cs="Times New Roman"/>
          <w:sz w:val="28"/>
          <w:szCs w:val="28"/>
        </w:rPr>
        <w:t xml:space="preserve">Однако особенно важно, чтобы были хорошо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062">
        <w:rPr>
          <w:rFonts w:ascii="Times New Roman" w:hAnsi="Times New Roman" w:cs="Times New Roman"/>
          <w:sz w:val="28"/>
          <w:szCs w:val="28"/>
        </w:rPr>
        <w:t>развиты мелкие мышцы рук, иначе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62">
        <w:rPr>
          <w:rFonts w:ascii="Times New Roman" w:hAnsi="Times New Roman" w:cs="Times New Roman"/>
          <w:sz w:val="28"/>
          <w:szCs w:val="28"/>
        </w:rPr>
        <w:t xml:space="preserve"> </w:t>
      </w:r>
      <w:r w:rsidR="003846DF">
        <w:rPr>
          <w:rFonts w:ascii="Times New Roman" w:hAnsi="Times New Roman" w:cs="Times New Roman"/>
          <w:sz w:val="28"/>
          <w:szCs w:val="28"/>
        </w:rPr>
        <w:t>не сможет правильно держать ручку, будет быстро уставать при письме.</w:t>
      </w:r>
    </w:p>
    <w:p w:rsidR="003846DF" w:rsidRDefault="003846DF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является координация глаза и движения руки. Психологи </w:t>
      </w:r>
      <w:r w:rsidR="00887C98">
        <w:rPr>
          <w:rFonts w:ascii="Times New Roman" w:hAnsi="Times New Roman" w:cs="Times New Roman"/>
          <w:sz w:val="28"/>
          <w:szCs w:val="28"/>
        </w:rPr>
        <w:t xml:space="preserve"> такую координацию называют зрительно-двигательной и считают её одной из самых главных  составляющих психологической готовности к школе.</w:t>
      </w:r>
    </w:p>
    <w:p w:rsidR="00887C98" w:rsidRDefault="00887C98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Доказано также, что чем выше развита мелкая моторика, то есть движения кистей рук, тем выше развитие речи и мышления ребёнка. У ребёнка с высоким уровнем развития мелкой моторики наблюдается и достаточно высокий уровень развития памяти и внимания. Поэтому крайне важно ещё до школы начать готовить руку ребёнка к письму.</w:t>
      </w:r>
    </w:p>
    <w:p w:rsidR="00887C98" w:rsidRDefault="00C97EC3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особо подчеркнуть, что речь идёт именно о подготовке руки. Учить ребёнка писать до школы не следует.</w:t>
      </w:r>
    </w:p>
    <w:p w:rsidR="00C97EC3" w:rsidRDefault="00C97EC3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руки  к письму до школы может заключаться в упражнениях и заданиях, направленных на развитие координации движений рук.</w:t>
      </w:r>
    </w:p>
    <w:p w:rsidR="00C97EC3" w:rsidRDefault="00C97EC3" w:rsidP="0081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определить, насколько ребёнок подготовлен к обучению письму? Ответить на этот вопрос вы можете, наблюдая за тем, как рисует ребёнок. Во время этих наблюдений вас должны насторожить следующие случаи:</w:t>
      </w:r>
    </w:p>
    <w:p w:rsidR="00C97EC3" w:rsidRDefault="003E7AA3" w:rsidP="00813A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97EC3">
        <w:rPr>
          <w:rFonts w:ascii="Times New Roman" w:hAnsi="Times New Roman" w:cs="Times New Roman"/>
          <w:sz w:val="28"/>
          <w:szCs w:val="28"/>
        </w:rPr>
        <w:t>сли ребёнок для того, чтобы закрасить фигуру, поворачивает лист, значит, он не в состоянии менять направление линии с помощью движений пальцев;</w:t>
      </w:r>
    </w:p>
    <w:p w:rsidR="00C97EC3" w:rsidRDefault="003E7AA3" w:rsidP="00813A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рисунке все предметы нарисованы очень мелко, значит, кисть руки сильно зажата, находится в постоянном напряжении.</w:t>
      </w:r>
    </w:p>
    <w:p w:rsidR="003E7AA3" w:rsidRDefault="003E7AA3" w:rsidP="00813A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A3" w:rsidRDefault="003E7AA3" w:rsidP="0081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к 6-ти годам уже должно быть полностью сформировано умение выделять из рассматриваемой картинки или предмета отдельные части, что поможет ему одновременно смотреть на предмет и рисовать его. В школе это умение крайне необходимо, так как многие задания построены именно таким образом: учитель пишет на доске, а ученики должны переписать задание в тетрадь без ошибок.</w:t>
      </w:r>
    </w:p>
    <w:p w:rsidR="003E7AA3" w:rsidRDefault="003E7AA3" w:rsidP="0081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Вот почему так важно, чтобы у ребёнка были согласованы действия глаз и рук, чтобы руки выполняли бы только то задание, которое им дают глаза.</w:t>
      </w:r>
    </w:p>
    <w:p w:rsidR="003E7AA3" w:rsidRDefault="003E7AA3" w:rsidP="0081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Особую роль в развитии ручной умелости и зрительно-двигательной координации играет рисование. У ребёнка, </w:t>
      </w:r>
      <w:r w:rsidR="005021CC">
        <w:rPr>
          <w:rFonts w:ascii="Times New Roman" w:hAnsi="Times New Roman" w:cs="Times New Roman"/>
          <w:sz w:val="28"/>
          <w:szCs w:val="28"/>
        </w:rPr>
        <w:t>работающего кисточкой или карандашом, поза и положение рук очень приближены к тем, которые необходимы при письме, да и сама техника рисования напоминает технику письма.</w:t>
      </w:r>
    </w:p>
    <w:p w:rsidR="005021CC" w:rsidRDefault="005021CC" w:rsidP="0081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от родителей требуется научить ребёнка правильно держать в руках кисточку и карандаш – между большим и средним пальцами. Придерживая сверху указательным пальцем, спокойно, без напряжения, не сгибая, положив его на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не должен слишком сильно сдавливать карандаш и кисточку в пальцах. Держать ближе 3-4 см от отточенного края или ворса. Сидеть при этом он должен прямо, не наклоняясь над листом бумаги. Освоив правильную посадку при рисовании, ребёнок сможет без труда выполнять подобные требования при письме.</w:t>
      </w:r>
    </w:p>
    <w:p w:rsidR="005021CC" w:rsidRPr="003E7AA3" w:rsidRDefault="00D12310" w:rsidP="0081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364025</wp:posOffset>
            </wp:positionH>
            <wp:positionV relativeFrom="paragraph">
              <wp:posOffset>1628140</wp:posOffset>
            </wp:positionV>
            <wp:extent cx="4657555" cy="3488055"/>
            <wp:effectExtent l="76200" t="38100" r="66845" b="36195"/>
            <wp:wrapNone/>
            <wp:docPr id="9" name="Рисунок 3" descr="C:\Users\Света\Desktop\дс Сказка\картинки\де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дс Сказка\картинки\дет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55" cy="3488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021CC">
        <w:rPr>
          <w:rFonts w:ascii="Times New Roman" w:hAnsi="Times New Roman" w:cs="Times New Roman"/>
          <w:sz w:val="28"/>
          <w:szCs w:val="28"/>
        </w:rPr>
        <w:tab/>
        <w:t>Правильная посадка при рисовании (лепке, игре за столом)</w:t>
      </w:r>
      <w:r w:rsidR="008C24C9">
        <w:rPr>
          <w:rFonts w:ascii="Times New Roman" w:hAnsi="Times New Roman" w:cs="Times New Roman"/>
          <w:sz w:val="28"/>
          <w:szCs w:val="28"/>
        </w:rPr>
        <w:t xml:space="preserve"> чрезвычайно важна также для формирования правильной осанки, сохранения зрения и здоровья внутренних органов.</w:t>
      </w:r>
    </w:p>
    <w:sectPr w:rsidR="005021CC" w:rsidRPr="003E7AA3" w:rsidSect="00862CB1">
      <w:pgSz w:w="11906" w:h="16838"/>
      <w:pgMar w:top="1134" w:right="850" w:bottom="1134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181B"/>
    <w:multiLevelType w:val="hybridMultilevel"/>
    <w:tmpl w:val="DA5EE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E3186"/>
    <w:multiLevelType w:val="hybridMultilevel"/>
    <w:tmpl w:val="320A04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D4"/>
    <w:rsid w:val="001418D4"/>
    <w:rsid w:val="00262E8B"/>
    <w:rsid w:val="003846DF"/>
    <w:rsid w:val="003E7AA3"/>
    <w:rsid w:val="005021CC"/>
    <w:rsid w:val="00551562"/>
    <w:rsid w:val="005C1247"/>
    <w:rsid w:val="0076719A"/>
    <w:rsid w:val="00813AB1"/>
    <w:rsid w:val="00862CB1"/>
    <w:rsid w:val="00887C98"/>
    <w:rsid w:val="008C24C9"/>
    <w:rsid w:val="00905E62"/>
    <w:rsid w:val="009A4062"/>
    <w:rsid w:val="00B358B4"/>
    <w:rsid w:val="00C17B9B"/>
    <w:rsid w:val="00C97EC3"/>
    <w:rsid w:val="00D12310"/>
    <w:rsid w:val="00F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5539-A1F3-4A20-95F1-8262EBC6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2014-04-06T09:51:00Z</dcterms:created>
  <dcterms:modified xsi:type="dcterms:W3CDTF">2014-04-08T16:41:00Z</dcterms:modified>
</cp:coreProperties>
</file>