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7E" w:rsidRDefault="0035447E" w:rsidP="0035447E">
      <w:pPr>
        <w:jc w:val="right"/>
        <w:rPr>
          <w:sz w:val="26"/>
          <w:szCs w:val="26"/>
        </w:rPr>
      </w:pPr>
      <w:r>
        <w:rPr>
          <w:sz w:val="26"/>
          <w:szCs w:val="26"/>
        </w:rPr>
        <w:t xml:space="preserve">Приложение </w:t>
      </w:r>
    </w:p>
    <w:p w:rsidR="0035447E" w:rsidRDefault="0035447E" w:rsidP="0035447E">
      <w:pPr>
        <w:jc w:val="right"/>
        <w:rPr>
          <w:sz w:val="26"/>
          <w:szCs w:val="26"/>
        </w:rPr>
      </w:pPr>
      <w:r>
        <w:rPr>
          <w:sz w:val="26"/>
          <w:szCs w:val="26"/>
        </w:rPr>
        <w:t>к письму начальника</w:t>
      </w:r>
    </w:p>
    <w:p w:rsidR="0035447E" w:rsidRDefault="0035447E" w:rsidP="0035447E">
      <w:pPr>
        <w:jc w:val="right"/>
        <w:rPr>
          <w:sz w:val="26"/>
          <w:szCs w:val="26"/>
        </w:rPr>
      </w:pPr>
      <w:r>
        <w:rPr>
          <w:sz w:val="26"/>
          <w:szCs w:val="26"/>
        </w:rPr>
        <w:t xml:space="preserve"> управления образования</w:t>
      </w:r>
    </w:p>
    <w:p w:rsidR="0035447E" w:rsidRDefault="0035447E" w:rsidP="0035447E">
      <w:pPr>
        <w:jc w:val="right"/>
        <w:rPr>
          <w:sz w:val="26"/>
          <w:szCs w:val="26"/>
        </w:rPr>
      </w:pPr>
      <w:r>
        <w:rPr>
          <w:sz w:val="26"/>
          <w:szCs w:val="26"/>
        </w:rPr>
        <w:t>«18» сентября 2012 г  № 2574</w:t>
      </w:r>
    </w:p>
    <w:p w:rsidR="0035447E" w:rsidRDefault="0035447E" w:rsidP="0035447E">
      <w:pPr>
        <w:jc w:val="right"/>
        <w:rPr>
          <w:sz w:val="26"/>
          <w:szCs w:val="26"/>
        </w:rPr>
      </w:pPr>
    </w:p>
    <w:p w:rsidR="0035447E" w:rsidRPr="00B64CA4" w:rsidRDefault="0035447E" w:rsidP="0035447E">
      <w:pPr>
        <w:jc w:val="center"/>
        <w:rPr>
          <w:b/>
          <w:sz w:val="26"/>
          <w:szCs w:val="26"/>
        </w:rPr>
      </w:pPr>
      <w:r w:rsidRPr="00B64CA4">
        <w:rPr>
          <w:b/>
          <w:sz w:val="26"/>
          <w:szCs w:val="26"/>
        </w:rPr>
        <w:t>Формирование и использование</w:t>
      </w:r>
    </w:p>
    <w:p w:rsidR="0035447E" w:rsidRPr="00B64CA4" w:rsidRDefault="0035447E" w:rsidP="0035447E">
      <w:pPr>
        <w:jc w:val="center"/>
        <w:rPr>
          <w:b/>
          <w:sz w:val="26"/>
          <w:szCs w:val="26"/>
        </w:rPr>
      </w:pPr>
      <w:r w:rsidRPr="00B64CA4">
        <w:rPr>
          <w:b/>
          <w:sz w:val="26"/>
          <w:szCs w:val="26"/>
        </w:rPr>
        <w:t>единого типового меню (перспективного) в образовательных учреждениях</w:t>
      </w:r>
    </w:p>
    <w:p w:rsidR="0035447E" w:rsidRPr="00B64CA4" w:rsidRDefault="0035447E" w:rsidP="0035447E">
      <w:pPr>
        <w:jc w:val="center"/>
        <w:rPr>
          <w:b/>
          <w:sz w:val="26"/>
          <w:szCs w:val="26"/>
        </w:rPr>
      </w:pPr>
      <w:r w:rsidRPr="00B64CA4">
        <w:rPr>
          <w:b/>
          <w:sz w:val="26"/>
          <w:szCs w:val="26"/>
        </w:rPr>
        <w:t>Кондинского района</w:t>
      </w:r>
    </w:p>
    <w:p w:rsidR="0035447E" w:rsidRPr="00B64CA4" w:rsidRDefault="0035447E" w:rsidP="0035447E">
      <w:pPr>
        <w:jc w:val="both"/>
        <w:rPr>
          <w:sz w:val="26"/>
          <w:szCs w:val="26"/>
        </w:rPr>
      </w:pP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Основой для формирования рационов питания учащихся и воспитанников дошкольных образовательных учреждений</w:t>
      </w:r>
      <w:proofErr w:type="gramStart"/>
      <w:r w:rsidRPr="00B64CA4">
        <w:rPr>
          <w:sz w:val="26"/>
          <w:szCs w:val="26"/>
        </w:rPr>
        <w:t xml:space="preserve"> ,</w:t>
      </w:r>
      <w:proofErr w:type="gramEnd"/>
      <w:r w:rsidRPr="00B64CA4">
        <w:rPr>
          <w:sz w:val="26"/>
          <w:szCs w:val="26"/>
        </w:rPr>
        <w:t xml:space="preserve"> обеспечивающие физиологическую потребность детей в основных пищевых веществах и энергии являются санитарно – эпидемиологические требования 2.4.1.2660-10 «Санитарно – эпидемиологические требования к устройству, содержанию и организации режима работы в дошкольных организациях», 2.4.5.2409-08 «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Рацион питания в ДОУ определяется длительностью пребывания ребенка в учреждении и организуется трехразовое (длительность пребывания 9 часов), четырехразовое (длительность пребывания 12 часов) или пятиразовое (длительность пребывания 14-24 часа) питание.</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Единый типовой рацион питания предусматривает широкое использование продуктов, в том числе обогащенных незаменимыми витаминами и минеральными веществами. Рацион сбалансирован таким образом, что при его соблюдении обеспечивается удовлетворение суточной потребности детского организма в пищевых веществах (белках, жирах, углеводах), энергии и витаминах и минеральных веществах.</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Технология изготовления всех блюд и кулинарных изделий, включенных в рацион питания, устанавливается в технологических картах, ссылки на которые приводятся в рационе питания.</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Продукты, блюда и кулинарные изделия, включаемые в повседневный рацион питания, должны по наименованию и пищевой ценности соответствовать названиям, указанным в едином типовом рационе питания. Если в типовом рационе указано групповое наименование, то могут использоваться соответствующее этому наименованию продукты в максимальном ассортименте (например, если в типовом рационе указано «Фрукты свежие», то в повседневный рацион включают, чередуя, апельсины, бананы, яблоки, груши и т.д.)</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Единый типовой рацион питания составлен по дням недели. Соответствующим образом должно быть организовано и питание детей (в понедельник 1-й недел</w:t>
      </w:r>
      <w:proofErr w:type="gramStart"/>
      <w:r w:rsidRPr="00B64CA4">
        <w:rPr>
          <w:sz w:val="26"/>
          <w:szCs w:val="26"/>
        </w:rPr>
        <w:t>и-</w:t>
      </w:r>
      <w:proofErr w:type="gramEnd"/>
      <w:r w:rsidRPr="00B64CA4">
        <w:rPr>
          <w:sz w:val="26"/>
          <w:szCs w:val="26"/>
        </w:rPr>
        <w:t xml:space="preserve"> по рациону понедельника 1-й недели, во вторник 1-й недели и т.д.). В </w:t>
      </w:r>
      <w:proofErr w:type="gramStart"/>
      <w:r w:rsidRPr="00B64CA4">
        <w:rPr>
          <w:sz w:val="26"/>
          <w:szCs w:val="26"/>
        </w:rPr>
        <w:t>случае</w:t>
      </w:r>
      <w:proofErr w:type="gramEnd"/>
      <w:r w:rsidRPr="00B64CA4">
        <w:rPr>
          <w:sz w:val="26"/>
          <w:szCs w:val="26"/>
        </w:rPr>
        <w:t xml:space="preserve"> если </w:t>
      </w:r>
      <w:proofErr w:type="gramStart"/>
      <w:r w:rsidRPr="00B64CA4">
        <w:rPr>
          <w:sz w:val="26"/>
          <w:szCs w:val="26"/>
        </w:rPr>
        <w:t>какой</w:t>
      </w:r>
      <w:proofErr w:type="gramEnd"/>
      <w:r w:rsidRPr="00B64CA4">
        <w:rPr>
          <w:sz w:val="26"/>
          <w:szCs w:val="26"/>
        </w:rPr>
        <w:t xml:space="preserve"> – либо рабочий день недели вследствие праздника оказался выходным, то в следующий за ним первый рабочий день детей следует кормить по рациону одноименного дня. Например, если первый рабочий день после праздника вторник – то по рациону вторника.</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 xml:space="preserve">В случае постоянного, систематического и неукоснительного выполнения утвержденного типового рациона питания без проведения каких – либо замен, </w:t>
      </w:r>
      <w:r w:rsidRPr="00B64CA4">
        <w:rPr>
          <w:sz w:val="26"/>
          <w:szCs w:val="26"/>
        </w:rPr>
        <w:lastRenderedPageBreak/>
        <w:t xml:space="preserve">проводить анализ пищевой ценности рациона питания и используемого продуктового набора не требуется. </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b/>
          <w:sz w:val="26"/>
          <w:szCs w:val="26"/>
        </w:rPr>
        <w:t xml:space="preserve">Отступление от типового рациона  питания не допускается. </w:t>
      </w:r>
      <w:r w:rsidRPr="00B64CA4">
        <w:rPr>
          <w:sz w:val="26"/>
          <w:szCs w:val="26"/>
        </w:rPr>
        <w:t xml:space="preserve">Если типовой рацион питания не устраивает администрацию образовательного учреждения, оно вправе разработать индивидуальный типовой рацион питания, согласовав его в установленном порядке с территориальным отделом  </w:t>
      </w:r>
      <w:proofErr w:type="spellStart"/>
      <w:r w:rsidRPr="00B64CA4">
        <w:rPr>
          <w:sz w:val="26"/>
          <w:szCs w:val="26"/>
        </w:rPr>
        <w:t>Роспотребнадзора</w:t>
      </w:r>
      <w:proofErr w:type="spellEnd"/>
      <w:r w:rsidRPr="00B64CA4">
        <w:rPr>
          <w:sz w:val="26"/>
          <w:szCs w:val="26"/>
        </w:rPr>
        <w:t>.</w:t>
      </w:r>
      <w:r w:rsidRPr="00B64CA4">
        <w:rPr>
          <w:b/>
          <w:sz w:val="26"/>
          <w:szCs w:val="26"/>
        </w:rPr>
        <w:t xml:space="preserve">  Не допускается также</w:t>
      </w:r>
      <w:r w:rsidRPr="00B64CA4">
        <w:rPr>
          <w:sz w:val="26"/>
          <w:szCs w:val="26"/>
        </w:rPr>
        <w:t>, и перестановка дней местами, так как такие действия могут привести к нарушению требований, установленных санитарными правилами, в частности, к повторам или использованию однотипных блюд в смежные дни.</w:t>
      </w:r>
    </w:p>
    <w:p w:rsidR="0035447E" w:rsidRPr="00B64CA4" w:rsidRDefault="0035447E" w:rsidP="0035447E">
      <w:pPr>
        <w:numPr>
          <w:ilvl w:val="0"/>
          <w:numId w:val="1"/>
        </w:numPr>
        <w:tabs>
          <w:tab w:val="clear" w:pos="720"/>
          <w:tab w:val="num" w:pos="360"/>
        </w:tabs>
        <w:ind w:left="0" w:firstLine="0"/>
        <w:jc w:val="both"/>
        <w:rPr>
          <w:sz w:val="26"/>
          <w:szCs w:val="26"/>
        </w:rPr>
      </w:pPr>
      <w:r w:rsidRPr="00B64CA4">
        <w:rPr>
          <w:sz w:val="26"/>
          <w:szCs w:val="26"/>
        </w:rPr>
        <w:t>Любые замены  по сравнению с типовым рационом питания допускаются только в случае непредвиденных или непреодолимых обстоятельств (непредвиденного срыва поставки продуктов, аварийных ситуаций и т.п.). В этом случае допускается замена дневных рационов питания в пределах одной и той же недели по принципу «день на день».</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 xml:space="preserve"> При непредвиденном срыве поставки пищевых продуктов, по возможности, следует организовать питание детей по утвержденному рациону питания, используя вместо натурального сырья соответствующие консервированные продукты (консервы), запас которых следует иметь на пищеблоке.</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 xml:space="preserve">Замена отдельных продуктов, блюд и кулинарных изделий другими допускается только при условии полной эквивалентности пищевой и энергетической ценности заменяющих и заменяемых продуктов, блюд и кулинарных изделий. </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 xml:space="preserve">В случае проведения замен (по сравнению с утвержденным типовым рационом питания) обязательным условием является анализ и оценка используемого в течение недели набора продуктов и </w:t>
      </w:r>
      <w:proofErr w:type="spellStart"/>
      <w:r w:rsidRPr="00B64CA4">
        <w:rPr>
          <w:sz w:val="26"/>
          <w:szCs w:val="26"/>
        </w:rPr>
        <w:t>средненедельной</w:t>
      </w:r>
      <w:proofErr w:type="spellEnd"/>
      <w:r w:rsidRPr="00B64CA4">
        <w:rPr>
          <w:sz w:val="26"/>
          <w:szCs w:val="26"/>
        </w:rPr>
        <w:t xml:space="preserve"> пищевой  ценности рациона питания по содержанию </w:t>
      </w:r>
      <w:proofErr w:type="spellStart"/>
      <w:r w:rsidRPr="00B64CA4">
        <w:rPr>
          <w:sz w:val="26"/>
          <w:szCs w:val="26"/>
        </w:rPr>
        <w:t>макронутриентов</w:t>
      </w:r>
      <w:proofErr w:type="spellEnd"/>
      <w:r w:rsidRPr="00B64CA4">
        <w:rPr>
          <w:sz w:val="26"/>
          <w:szCs w:val="26"/>
        </w:rPr>
        <w:t xml:space="preserve"> (белки, жиры, углеводы) и основных </w:t>
      </w:r>
      <w:proofErr w:type="spellStart"/>
      <w:r w:rsidRPr="00B64CA4">
        <w:rPr>
          <w:sz w:val="26"/>
          <w:szCs w:val="26"/>
        </w:rPr>
        <w:t>микронутриентов</w:t>
      </w:r>
      <w:proofErr w:type="spellEnd"/>
      <w:r w:rsidRPr="00B64CA4">
        <w:rPr>
          <w:sz w:val="26"/>
          <w:szCs w:val="26"/>
        </w:rPr>
        <w:t>, а также энергетической ценности.</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Составленный дневной рацион питания  фиксируется на специальном бланке меню, в котором указывается:</w:t>
      </w:r>
    </w:p>
    <w:p w:rsidR="0035447E" w:rsidRPr="00B64CA4" w:rsidRDefault="0035447E" w:rsidP="0035447E">
      <w:pPr>
        <w:tabs>
          <w:tab w:val="num" w:pos="360"/>
        </w:tabs>
        <w:jc w:val="both"/>
        <w:rPr>
          <w:sz w:val="26"/>
          <w:szCs w:val="26"/>
        </w:rPr>
      </w:pPr>
      <w:r w:rsidRPr="00B64CA4">
        <w:rPr>
          <w:sz w:val="26"/>
          <w:szCs w:val="26"/>
        </w:rPr>
        <w:t xml:space="preserve">     - перечень блюд за каждый прием пищи с указанием выхода;</w:t>
      </w:r>
    </w:p>
    <w:p w:rsidR="0035447E" w:rsidRPr="00B64CA4" w:rsidRDefault="0035447E" w:rsidP="0035447E">
      <w:pPr>
        <w:tabs>
          <w:tab w:val="num" w:pos="360"/>
        </w:tabs>
        <w:jc w:val="both"/>
        <w:rPr>
          <w:sz w:val="26"/>
          <w:szCs w:val="26"/>
        </w:rPr>
      </w:pPr>
      <w:r w:rsidRPr="00B64CA4">
        <w:rPr>
          <w:sz w:val="26"/>
          <w:szCs w:val="26"/>
        </w:rPr>
        <w:t xml:space="preserve">     </w:t>
      </w:r>
      <w:proofErr w:type="gramStart"/>
      <w:r w:rsidRPr="00B64CA4">
        <w:rPr>
          <w:sz w:val="26"/>
          <w:szCs w:val="26"/>
        </w:rPr>
        <w:t xml:space="preserve">- сведения о пищевой ценности каждого блюда и рациона в целом (с указанием </w:t>
      </w:r>
      <w:proofErr w:type="gramEnd"/>
    </w:p>
    <w:p w:rsidR="0035447E" w:rsidRPr="00B64CA4" w:rsidRDefault="0035447E" w:rsidP="0035447E">
      <w:pPr>
        <w:tabs>
          <w:tab w:val="num" w:pos="360"/>
        </w:tabs>
        <w:jc w:val="both"/>
        <w:rPr>
          <w:sz w:val="26"/>
          <w:szCs w:val="26"/>
        </w:rPr>
      </w:pPr>
      <w:r w:rsidRPr="00B64CA4">
        <w:rPr>
          <w:sz w:val="26"/>
          <w:szCs w:val="26"/>
        </w:rPr>
        <w:t xml:space="preserve">        содержания белков, жиров, </w:t>
      </w:r>
      <w:proofErr w:type="spellStart"/>
      <w:r w:rsidRPr="00B64CA4">
        <w:rPr>
          <w:sz w:val="26"/>
          <w:szCs w:val="26"/>
        </w:rPr>
        <w:t>углеводой</w:t>
      </w:r>
      <w:proofErr w:type="spellEnd"/>
      <w:r w:rsidRPr="00B64CA4">
        <w:rPr>
          <w:sz w:val="26"/>
          <w:szCs w:val="26"/>
        </w:rPr>
        <w:t xml:space="preserve">, калорийности, витаминов и </w:t>
      </w:r>
    </w:p>
    <w:p w:rsidR="0035447E" w:rsidRPr="00B64CA4" w:rsidRDefault="0035447E" w:rsidP="0035447E">
      <w:pPr>
        <w:tabs>
          <w:tab w:val="num" w:pos="360"/>
        </w:tabs>
        <w:jc w:val="both"/>
        <w:rPr>
          <w:b/>
          <w:sz w:val="26"/>
          <w:szCs w:val="26"/>
        </w:rPr>
      </w:pPr>
      <w:r w:rsidRPr="00B64CA4">
        <w:rPr>
          <w:sz w:val="26"/>
          <w:szCs w:val="26"/>
        </w:rPr>
        <w:t xml:space="preserve">        минеральных  веществ).</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 xml:space="preserve">Меню вывешивается на видном месте, таким образом, чтобы с ним могли ознакомиться учащиеся и родители учащихся и воспитанников ДОУ. При отсутствии замен рекомендуется использовать заранее </w:t>
      </w:r>
      <w:proofErr w:type="gramStart"/>
      <w:r w:rsidRPr="00B64CA4">
        <w:rPr>
          <w:sz w:val="26"/>
          <w:szCs w:val="26"/>
        </w:rPr>
        <w:t>напечатанное</w:t>
      </w:r>
      <w:proofErr w:type="gramEnd"/>
      <w:r w:rsidRPr="00B64CA4">
        <w:rPr>
          <w:sz w:val="26"/>
          <w:szCs w:val="26"/>
        </w:rPr>
        <w:t xml:space="preserve"> типографским способом (на компьютерном принтере).</w:t>
      </w:r>
    </w:p>
    <w:p w:rsidR="0035447E" w:rsidRPr="00B64CA4" w:rsidRDefault="0035447E" w:rsidP="0035447E">
      <w:pPr>
        <w:numPr>
          <w:ilvl w:val="0"/>
          <w:numId w:val="1"/>
        </w:numPr>
        <w:tabs>
          <w:tab w:val="clear" w:pos="720"/>
          <w:tab w:val="num" w:pos="360"/>
        </w:tabs>
        <w:ind w:left="0" w:firstLine="0"/>
        <w:jc w:val="both"/>
        <w:rPr>
          <w:b/>
          <w:sz w:val="26"/>
          <w:szCs w:val="26"/>
        </w:rPr>
      </w:pPr>
      <w:r w:rsidRPr="00B64CA4">
        <w:rPr>
          <w:sz w:val="26"/>
          <w:szCs w:val="26"/>
        </w:rPr>
        <w:t>Для целей бюджетного учета потребность в продуктах на каждый день оформляется на бланке меню – требование на выдачу продуктов питания, где приводится:</w:t>
      </w:r>
    </w:p>
    <w:p w:rsidR="0035447E" w:rsidRPr="00B64CA4" w:rsidRDefault="0035447E" w:rsidP="0035447E">
      <w:pPr>
        <w:tabs>
          <w:tab w:val="num" w:pos="0"/>
        </w:tabs>
        <w:jc w:val="both"/>
        <w:rPr>
          <w:sz w:val="26"/>
          <w:szCs w:val="26"/>
        </w:rPr>
      </w:pPr>
      <w:r w:rsidRPr="00B64CA4">
        <w:rPr>
          <w:sz w:val="26"/>
          <w:szCs w:val="26"/>
        </w:rPr>
        <w:t xml:space="preserve">      - количество </w:t>
      </w:r>
      <w:proofErr w:type="gramStart"/>
      <w:r w:rsidRPr="00B64CA4">
        <w:rPr>
          <w:sz w:val="26"/>
          <w:szCs w:val="26"/>
        </w:rPr>
        <w:t>питающихся</w:t>
      </w:r>
      <w:proofErr w:type="gramEnd"/>
      <w:r w:rsidRPr="00B64CA4">
        <w:rPr>
          <w:sz w:val="26"/>
          <w:szCs w:val="26"/>
        </w:rPr>
        <w:t xml:space="preserve"> каждой категории (возрастной группы);</w:t>
      </w:r>
    </w:p>
    <w:p w:rsidR="0035447E" w:rsidRPr="00B64CA4" w:rsidRDefault="0035447E" w:rsidP="0035447E">
      <w:pPr>
        <w:tabs>
          <w:tab w:val="num" w:pos="0"/>
        </w:tabs>
        <w:jc w:val="both"/>
        <w:rPr>
          <w:sz w:val="26"/>
          <w:szCs w:val="26"/>
        </w:rPr>
      </w:pPr>
      <w:r w:rsidRPr="00B64CA4">
        <w:rPr>
          <w:sz w:val="26"/>
          <w:szCs w:val="26"/>
        </w:rPr>
        <w:t xml:space="preserve">      - приходящиеся на каждый прием пищи блюда и кулинарные изделия, входящие в состав рациона питания, их выход (масса порции) для каждой возрастной группы;</w:t>
      </w:r>
    </w:p>
    <w:p w:rsidR="0035447E" w:rsidRPr="00B64CA4" w:rsidRDefault="0035447E" w:rsidP="0035447E">
      <w:pPr>
        <w:tabs>
          <w:tab w:val="num" w:pos="0"/>
        </w:tabs>
        <w:jc w:val="both"/>
        <w:rPr>
          <w:b/>
          <w:sz w:val="26"/>
          <w:szCs w:val="26"/>
        </w:rPr>
      </w:pPr>
      <w:r w:rsidRPr="00B64CA4">
        <w:rPr>
          <w:sz w:val="26"/>
          <w:szCs w:val="26"/>
        </w:rPr>
        <w:t xml:space="preserve">      - требуемое (общее, необходимое для приготовления блюд и кулинарных изделий) количество всех  продуктов или видов продовольственного сырья, входящих в рацион питания, определяемое в соответствии с технологическими картами (при   этом указывается норма продуктов на одну порцию, в соответствии с указанным   выходом блюд и общее количество </w:t>
      </w:r>
      <w:proofErr w:type="gramStart"/>
      <w:r w:rsidRPr="00B64CA4">
        <w:rPr>
          <w:sz w:val="26"/>
          <w:szCs w:val="26"/>
        </w:rPr>
        <w:t>на</w:t>
      </w:r>
      <w:proofErr w:type="gramEnd"/>
      <w:r w:rsidRPr="00B64CA4">
        <w:rPr>
          <w:sz w:val="26"/>
          <w:szCs w:val="26"/>
        </w:rPr>
        <w:t xml:space="preserve"> питающихся). </w:t>
      </w:r>
    </w:p>
    <w:p w:rsidR="0035447E" w:rsidRPr="00B64CA4" w:rsidRDefault="0035447E" w:rsidP="0035447E">
      <w:pPr>
        <w:numPr>
          <w:ilvl w:val="0"/>
          <w:numId w:val="1"/>
        </w:numPr>
        <w:tabs>
          <w:tab w:val="clear" w:pos="720"/>
          <w:tab w:val="num" w:pos="0"/>
          <w:tab w:val="left" w:pos="360"/>
        </w:tabs>
        <w:ind w:left="0" w:firstLine="0"/>
        <w:jc w:val="both"/>
        <w:rPr>
          <w:rFonts w:ascii="TimesNewRomanPSMT" w:hAnsi="TimesNewRomanPSMT" w:cs="TimesNewRomanPSMT"/>
          <w:sz w:val="26"/>
          <w:szCs w:val="26"/>
        </w:rPr>
      </w:pPr>
      <w:r w:rsidRPr="00B64CA4">
        <w:rPr>
          <w:sz w:val="26"/>
          <w:szCs w:val="26"/>
        </w:rPr>
        <w:lastRenderedPageBreak/>
        <w:t xml:space="preserve"> </w:t>
      </w:r>
      <w:r w:rsidRPr="00B64CA4">
        <w:rPr>
          <w:rFonts w:ascii="TimesNewRomanPSMT" w:hAnsi="TimesNewRomanPSMT" w:cs="TimesNewRomanPSMT"/>
          <w:sz w:val="26"/>
          <w:szCs w:val="26"/>
        </w:rPr>
        <w:t>Закладка продуктов в блюда осуществляется в строгом соответствии с технологическими картами. При включении в рацион тех или иных блюд и кулинарных изделий принимается во внимание их потенциальная эпидемиологическая опасность с учетом фактического оснащения пищеблоков складским и технологическим оборудованием (наличие механического оборудования и механизация технологического процесса, эффективность работы теплового оборудования, наличие и техническое состояние мармитов и охлаждаемых прилавков). Отсутствие необходимого технологического оборудования также является основанием для временной замены одних блюд другими с эквивалентной пищевой ценностью и из тех же видов сырья. Однако в</w:t>
      </w:r>
    </w:p>
    <w:p w:rsidR="0035447E" w:rsidRPr="00B64CA4" w:rsidRDefault="0035447E" w:rsidP="0035447E">
      <w:pPr>
        <w:tabs>
          <w:tab w:val="num" w:pos="0"/>
        </w:tabs>
        <w:autoSpaceDE w:val="0"/>
        <w:autoSpaceDN w:val="0"/>
        <w:adjustRightInd w:val="0"/>
        <w:jc w:val="both"/>
        <w:rPr>
          <w:rFonts w:ascii="TimesNewRomanPSMT" w:hAnsi="TimesNewRomanPSMT" w:cs="TimesNewRomanPSMT"/>
          <w:sz w:val="26"/>
          <w:szCs w:val="26"/>
        </w:rPr>
      </w:pPr>
      <w:proofErr w:type="gramStart"/>
      <w:r w:rsidRPr="00B64CA4">
        <w:rPr>
          <w:rFonts w:ascii="TimesNewRomanPSMT" w:hAnsi="TimesNewRomanPSMT" w:cs="TimesNewRomanPSMT"/>
          <w:sz w:val="26"/>
          <w:szCs w:val="26"/>
        </w:rPr>
        <w:t>этом</w:t>
      </w:r>
      <w:proofErr w:type="gramEnd"/>
      <w:r w:rsidRPr="00B64CA4">
        <w:rPr>
          <w:rFonts w:ascii="TimesNewRomanPSMT" w:hAnsi="TimesNewRomanPSMT" w:cs="TimesNewRomanPSMT"/>
          <w:sz w:val="26"/>
          <w:szCs w:val="26"/>
        </w:rPr>
        <w:t xml:space="preserve"> случае необходимо принять незамедлительные меры по приобретению </w:t>
      </w:r>
    </w:p>
    <w:p w:rsidR="0035447E" w:rsidRPr="00B64CA4" w:rsidRDefault="0035447E" w:rsidP="0035447E">
      <w:pPr>
        <w:tabs>
          <w:tab w:val="num" w:pos="0"/>
        </w:tabs>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отсутствующего оборудования.</w:t>
      </w:r>
    </w:p>
    <w:p w:rsidR="0035447E" w:rsidRPr="00B64CA4" w:rsidRDefault="0035447E" w:rsidP="0035447E">
      <w:pPr>
        <w:tabs>
          <w:tab w:val="num" w:pos="0"/>
        </w:tabs>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17. То обстоятельство, что какие-либо блюда из типового рациона питания плохо</w:t>
      </w:r>
    </w:p>
    <w:p w:rsidR="0035447E" w:rsidRPr="00B64CA4" w:rsidRDefault="0035447E" w:rsidP="0035447E">
      <w:pPr>
        <w:tabs>
          <w:tab w:val="num" w:pos="0"/>
        </w:tabs>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воспринимаются детьми, не является основанием для корректировки рациона. В ДОУ должно обязательно сопровождаться педагогической работой с детьми и соответствующей разъяснительной работой с родителями. Можно доступным языком объяснить ребенку как скажется на нем употребление этого блюда («станет сильным, красивым, здоровым, высоким» и т.п.). Необходимо привести примеры известных (ребенку) людей, которые любят это блюдо. </w:t>
      </w:r>
      <w:proofErr w:type="gramStart"/>
      <w:r w:rsidRPr="00B64CA4">
        <w:rPr>
          <w:rFonts w:ascii="TimesNewRomanPSMT" w:hAnsi="TimesNewRomanPSMT" w:cs="TimesNewRomanPSMT"/>
          <w:sz w:val="26"/>
          <w:szCs w:val="26"/>
        </w:rPr>
        <w:t>Возможно</w:t>
      </w:r>
      <w:proofErr w:type="gramEnd"/>
      <w:r w:rsidRPr="00B64CA4">
        <w:rPr>
          <w:rFonts w:ascii="TimesNewRomanPSMT" w:hAnsi="TimesNewRomanPSMT" w:cs="TimesNewRomanPSMT"/>
          <w:sz w:val="26"/>
          <w:szCs w:val="26"/>
        </w:rPr>
        <w:t xml:space="preserve"> посадить ребенка за стол с другими детьми, которые хорошо едят это блюдо. Если отсутствуют медицинские противопоказания необходимо добиться, чтобы ребенок </w:t>
      </w:r>
      <w:proofErr w:type="gramStart"/>
      <w:r w:rsidRPr="00B64CA4">
        <w:rPr>
          <w:rFonts w:ascii="TimesNewRomanPSMT" w:hAnsi="TimesNewRomanPSMT" w:cs="TimesNewRomanPSMT"/>
          <w:sz w:val="26"/>
          <w:szCs w:val="26"/>
        </w:rPr>
        <w:t>приучился</w:t>
      </w:r>
      <w:proofErr w:type="gramEnd"/>
      <w:r w:rsidRPr="00B64CA4">
        <w:rPr>
          <w:rFonts w:ascii="TimesNewRomanPSMT" w:hAnsi="TimesNewRomanPSMT" w:cs="TimesNewRomanPSMT"/>
          <w:sz w:val="26"/>
          <w:szCs w:val="26"/>
        </w:rPr>
        <w:t xml:space="preserve"> есть новое, незнакомое ему или нелюбимое, но полезное блюдо. Если причина отказа от блюда связана с недостаточным (по мнению ребенка) количеством соли или сахара, то приучение ребенка к менее сладкой или менее соленой пище следует проводить поэтапно, постепенно в течение2-3-х недель уменьшая закладку в блюдо соли или сахара.</w:t>
      </w:r>
    </w:p>
    <w:p w:rsidR="0035447E" w:rsidRPr="00B64CA4" w:rsidRDefault="0035447E" w:rsidP="0035447E">
      <w:pPr>
        <w:numPr>
          <w:ilvl w:val="0"/>
          <w:numId w:val="2"/>
        </w:numPr>
        <w:tabs>
          <w:tab w:val="clear" w:pos="720"/>
          <w:tab w:val="num" w:pos="0"/>
        </w:tabs>
        <w:autoSpaceDE w:val="0"/>
        <w:autoSpaceDN w:val="0"/>
        <w:adjustRightInd w:val="0"/>
        <w:ind w:left="0" w:firstLine="0"/>
        <w:jc w:val="both"/>
        <w:rPr>
          <w:rFonts w:ascii="TimesNewRomanPSMT" w:hAnsi="TimesNewRomanPSMT" w:cs="TimesNewRomanPSMT"/>
          <w:sz w:val="26"/>
          <w:szCs w:val="26"/>
        </w:rPr>
      </w:pPr>
      <w:r w:rsidRPr="00B64CA4">
        <w:rPr>
          <w:rFonts w:ascii="TimesNewRomanPSMT" w:hAnsi="TimesNewRomanPSMT" w:cs="TimesNewRomanPSMT"/>
          <w:sz w:val="26"/>
          <w:szCs w:val="26"/>
        </w:rPr>
        <w:t>Типовой рацион питания  составлен в соответствии с принципами щадящего питания и может использоваться в питании практически всех детей, в том числе страдающих рядом хронических заболеваний вне стадии обострения. Отдельные корректировки рациона могут проводиться при некоторых заболеваниях детей. В этом случае корректировки проводятся в индивидуальном порядке по заключению врача. Так, например, при сахарном диабете и избыточной массе тела в рецептурах отдельных блюд, в индивидуальном порядке, при приготовлении пищи для данного конкретного ребенка, может уменьшаться количество сахара и т.п. При пищевой непереносимости отдельных пищевых продуктов, в том числе при пищевой аллергии, блюда и продукты, вызывающие непереносимость, также в индивидуальном порядке исключаются из рациона питания ребенка с проявлениями непереносимости. При необходимости, питание таких детей может быть организовано с использованием блюд и кулинарных изделий, приготовленных из резервного запаса продуктов.</w:t>
      </w:r>
    </w:p>
    <w:p w:rsidR="0035447E" w:rsidRPr="00B64CA4" w:rsidRDefault="0035447E" w:rsidP="0035447E">
      <w:pPr>
        <w:numPr>
          <w:ilvl w:val="0"/>
          <w:numId w:val="2"/>
        </w:numPr>
        <w:tabs>
          <w:tab w:val="clear" w:pos="720"/>
          <w:tab w:val="num" w:pos="0"/>
        </w:tabs>
        <w:autoSpaceDE w:val="0"/>
        <w:autoSpaceDN w:val="0"/>
        <w:adjustRightInd w:val="0"/>
        <w:ind w:left="0" w:firstLine="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При наступлении весеннего (с 1 марта) сезона некоторые блюда заменены. Замене подлежат, в первую очередь, салаты из овощей  урожая прошлого года (капуста, корнеплоды) не прошедших тепловую обработку, использование которых без тепловой обработки после 1-го марта запрещено санитарно-эпидемиологическими правилами и нормативами. </w:t>
      </w:r>
    </w:p>
    <w:p w:rsidR="0035447E" w:rsidRPr="00B64CA4" w:rsidRDefault="0035447E" w:rsidP="0035447E">
      <w:pPr>
        <w:numPr>
          <w:ilvl w:val="0"/>
          <w:numId w:val="2"/>
        </w:numPr>
        <w:tabs>
          <w:tab w:val="clear" w:pos="720"/>
          <w:tab w:val="num" w:pos="180"/>
        </w:tabs>
        <w:autoSpaceDE w:val="0"/>
        <w:autoSpaceDN w:val="0"/>
        <w:adjustRightInd w:val="0"/>
        <w:ind w:left="0" w:firstLine="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На усмотрение администрации питание детей в предпраздничные (праздничные) дни, дни рождения детей (для ДОУ), дни проведения массовых </w:t>
      </w:r>
      <w:r w:rsidRPr="00B64CA4">
        <w:rPr>
          <w:rFonts w:ascii="TimesNewRomanPSMT" w:hAnsi="TimesNewRomanPSMT" w:cs="TimesNewRomanPSMT"/>
          <w:sz w:val="26"/>
          <w:szCs w:val="26"/>
        </w:rPr>
        <w:lastRenderedPageBreak/>
        <w:t>мероприятий по какому-либо поводу и т.п. может быть организовано по специальному праздничному меню.   Продукты для праздничного меню закупаются централизованно и учитываются на общих основаниях. Не допускается использовать для этой цели продукты, в том числе кондитерские изделия, приносимые детьми (родителями) из дома.</w:t>
      </w:r>
    </w:p>
    <w:p w:rsidR="0035447E" w:rsidRPr="00B64CA4" w:rsidRDefault="0035447E" w:rsidP="0035447E">
      <w:pPr>
        <w:tabs>
          <w:tab w:val="num" w:pos="180"/>
        </w:tabs>
        <w:autoSpaceDE w:val="0"/>
        <w:autoSpaceDN w:val="0"/>
        <w:adjustRightInd w:val="0"/>
        <w:jc w:val="both"/>
        <w:rPr>
          <w:rFonts w:ascii="TimesNewRomanPSMT" w:hAnsi="TimesNewRomanPSMT" w:cs="TimesNewRomanPSMT"/>
          <w:sz w:val="26"/>
          <w:szCs w:val="26"/>
        </w:rPr>
      </w:pP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Особенности оборота</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 xml:space="preserve"> пищевых продуктов, блюд и кулинарных изделий, используемых в питании детей в образовательных учреждениях</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Сроки годности пищевых продуктов.</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1.  Сроки годности продуктов устанавливаются изготовителем и указываются </w:t>
      </w:r>
      <w:proofErr w:type="gramStart"/>
      <w:r w:rsidRPr="00B64CA4">
        <w:rPr>
          <w:rFonts w:ascii="TimesNewRomanPSMT" w:hAnsi="TimesNewRomanPSMT" w:cs="TimesNewRomanPSMT"/>
          <w:sz w:val="26"/>
          <w:szCs w:val="26"/>
        </w:rPr>
        <w:t>в</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gramStart"/>
      <w:r w:rsidRPr="00B64CA4">
        <w:rPr>
          <w:rFonts w:ascii="TimesNewRomanPSMT" w:hAnsi="TimesNewRomanPSMT" w:cs="TimesNewRomanPSMT"/>
          <w:sz w:val="26"/>
          <w:szCs w:val="26"/>
        </w:rPr>
        <w:t>удостоверении</w:t>
      </w:r>
      <w:proofErr w:type="gramEnd"/>
      <w:r w:rsidRPr="00B64CA4">
        <w:rPr>
          <w:rFonts w:ascii="TimesNewRomanPSMT" w:hAnsi="TimesNewRomanPSMT" w:cs="TimesNewRomanPSMT"/>
          <w:sz w:val="26"/>
          <w:szCs w:val="26"/>
        </w:rPr>
        <w:t xml:space="preserve"> качества и безопасности и на упаковке продукта (в этикеточной надписи)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одним из 2-х способов:</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надписью «</w:t>
      </w:r>
      <w:proofErr w:type="gramStart"/>
      <w:r w:rsidRPr="00B64CA4">
        <w:rPr>
          <w:rFonts w:ascii="TimesNewRomanPSMT" w:hAnsi="TimesNewRomanPSMT" w:cs="TimesNewRomanPSMT"/>
          <w:sz w:val="26"/>
          <w:szCs w:val="26"/>
        </w:rPr>
        <w:t>годен</w:t>
      </w:r>
      <w:proofErr w:type="gramEnd"/>
      <w:r w:rsidRPr="00B64CA4">
        <w:rPr>
          <w:rFonts w:ascii="TimesNewRomanPSMT" w:hAnsi="TimesNewRomanPSMT" w:cs="TimesNewRomanPSMT"/>
          <w:sz w:val="26"/>
          <w:szCs w:val="26"/>
        </w:rPr>
        <w:t xml:space="preserve"> до …» («употребить до …»);</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надписью «срок годности …» и указанием даты (времени) изготовления;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2.  В случае если целостность потребительской упаковки продукта не нарушена,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а условия его хранения на пищеблоке соответствуют указанным на упаковке и в удостоверении о качестве и безопасности, выданном изготовителем, продукт можно использовать вплоть до даты истечения срока годности, установленном изготовителем (указанном на упаковке). С гигиенической точки зрения целесообразно использовать все пищевые продукты как можно раньше (в том числе и в день поступления), </w:t>
      </w:r>
      <w:proofErr w:type="gramStart"/>
      <w:r w:rsidRPr="00B64CA4">
        <w:rPr>
          <w:rFonts w:ascii="TimesNewRomanPSMT" w:hAnsi="TimesNewRomanPSMT" w:cs="TimesNewRomanPSMT"/>
          <w:sz w:val="26"/>
          <w:szCs w:val="26"/>
        </w:rPr>
        <w:t>избегая</w:t>
      </w:r>
      <w:proofErr w:type="gramEnd"/>
      <w:r w:rsidRPr="00B64CA4">
        <w:rPr>
          <w:rFonts w:ascii="TimesNewRomanPSMT" w:hAnsi="TimesNewRomanPSMT" w:cs="TimesNewRomanPSMT"/>
          <w:sz w:val="26"/>
          <w:szCs w:val="26"/>
        </w:rPr>
        <w:t xml:space="preserve"> их длительного хранения.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3.  После вскрытия упаковки, следует руководствоваться указаниями изготовителя по срокам годности продукции после вскрытия потребительской упаковки. При отсутствии таких указаний – продукт должен быть использован в соответствии со следующими правилами: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gramStart"/>
      <w:r w:rsidRPr="00B64CA4">
        <w:rPr>
          <w:rFonts w:ascii="TimesNewRomanPSMT" w:hAnsi="TimesNewRomanPSMT" w:cs="TimesNewRomanPSMT"/>
          <w:sz w:val="26"/>
          <w:szCs w:val="26"/>
        </w:rPr>
        <w:t xml:space="preserve">-  после вскрытия потребительской упаковки </w:t>
      </w:r>
      <w:proofErr w:type="spellStart"/>
      <w:r w:rsidRPr="00B64CA4">
        <w:rPr>
          <w:rFonts w:ascii="TimesNewRomanPSMT" w:hAnsi="TimesNewRomanPSMT" w:cs="TimesNewRomanPSMT"/>
          <w:sz w:val="26"/>
          <w:szCs w:val="26"/>
        </w:rPr>
        <w:t>нескоропортящиеся</w:t>
      </w:r>
      <w:proofErr w:type="spellEnd"/>
      <w:r w:rsidRPr="00B64CA4">
        <w:rPr>
          <w:rFonts w:ascii="TimesNewRomanPSMT" w:hAnsi="TimesNewRomanPSMT" w:cs="TimesNewRomanPSMT"/>
          <w:sz w:val="26"/>
          <w:szCs w:val="26"/>
        </w:rPr>
        <w:t xml:space="preserve"> продукты, такие как крупы, мука, крахмал, чай, какао-порошок, сухофрукты, сахар, мед, поваренная соль, макаронные изделия, растительное масло, кондитерские изделия, сушеная зелень и др., могут храниться в производственных помещениях (или комнате хранения суточного запаса продуктов) в отдельных промаркированных шкафах (растительное масло – в холодильном шкафу) с соблюдением правил товарного соседства до полного использования, но не позже установленного</w:t>
      </w:r>
      <w:proofErr w:type="gramEnd"/>
      <w:r w:rsidRPr="00B64CA4">
        <w:rPr>
          <w:rFonts w:ascii="TimesNewRomanPSMT" w:hAnsi="TimesNewRomanPSMT" w:cs="TimesNewRomanPSMT"/>
          <w:sz w:val="26"/>
          <w:szCs w:val="26"/>
        </w:rPr>
        <w:t xml:space="preserve"> срока годности.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после вскрытия упаковки такие продукты помещаются в отдельную промаркированную специальную тару либо, если позволяет упаковка, хранятся непосредственно в ней. </w:t>
      </w:r>
      <w:proofErr w:type="gramStart"/>
      <w:r w:rsidRPr="00B64CA4">
        <w:rPr>
          <w:rFonts w:ascii="TimesNewRomanPSMT" w:hAnsi="TimesNewRomanPSMT" w:cs="TimesNewRomanPSMT"/>
          <w:sz w:val="26"/>
          <w:szCs w:val="26"/>
        </w:rPr>
        <w:t>Хлебопекарные дрожжи после вскрытия потребительской упаковки могут храниться в течение непродолжительного времени (в пределах установленного срока годности, в соответствии с указанными на упаковке условиями хранения);</w:t>
      </w:r>
      <w:proofErr w:type="gramEnd"/>
    </w:p>
    <w:p w:rsidR="0035447E" w:rsidRPr="00B64CA4" w:rsidRDefault="0035447E" w:rsidP="0035447E">
      <w:pPr>
        <w:autoSpaceDE w:val="0"/>
        <w:autoSpaceDN w:val="0"/>
        <w:adjustRightInd w:val="0"/>
        <w:jc w:val="both"/>
        <w:rPr>
          <w:rFonts w:ascii="TimesNewRomanPSMT" w:hAnsi="TimesNewRomanPSMT" w:cs="TimesNewRomanPSMT"/>
          <w:b/>
          <w:sz w:val="26"/>
          <w:szCs w:val="26"/>
        </w:rPr>
      </w:pPr>
      <w:r w:rsidRPr="00B64CA4">
        <w:rPr>
          <w:rFonts w:ascii="TimesNewRomanPSMT" w:hAnsi="TimesNewRomanPSMT" w:cs="TimesNewRomanPSMT"/>
          <w:sz w:val="26"/>
          <w:szCs w:val="26"/>
        </w:rPr>
        <w:t xml:space="preserve">-  </w:t>
      </w:r>
      <w:proofErr w:type="spellStart"/>
      <w:r w:rsidRPr="00B64CA4">
        <w:rPr>
          <w:rFonts w:ascii="TimesNewRomanPSMT" w:hAnsi="TimesNewRomanPSMT" w:cs="TimesNewRomanPSMT"/>
          <w:b/>
          <w:sz w:val="26"/>
          <w:szCs w:val="26"/>
        </w:rPr>
        <w:t>особоскоропортящиеся</w:t>
      </w:r>
      <w:proofErr w:type="spellEnd"/>
      <w:r w:rsidRPr="00B64CA4">
        <w:rPr>
          <w:rFonts w:ascii="TimesNewRomanPSMT" w:hAnsi="TimesNewRomanPSMT" w:cs="TimesNewRomanPSMT"/>
          <w:sz w:val="26"/>
          <w:szCs w:val="26"/>
        </w:rPr>
        <w:t xml:space="preserve"> пищевые продукты (перечень приведен в </w:t>
      </w:r>
      <w:proofErr w:type="spellStart"/>
      <w:r w:rsidRPr="00B64CA4">
        <w:rPr>
          <w:rFonts w:ascii="TimesNewRomanPSMT" w:hAnsi="TimesNewRomanPSMT" w:cs="TimesNewRomanPSMT"/>
          <w:sz w:val="26"/>
          <w:szCs w:val="26"/>
        </w:rPr>
        <w:t>СанПиН</w:t>
      </w:r>
      <w:proofErr w:type="spellEnd"/>
      <w:r w:rsidRPr="00B64CA4">
        <w:rPr>
          <w:rFonts w:ascii="TimesNewRomanPSMT" w:hAnsi="TimesNewRomanPSMT" w:cs="TimesNewRomanPSMT"/>
          <w:sz w:val="26"/>
          <w:szCs w:val="26"/>
        </w:rPr>
        <w:t xml:space="preserve"> 2.3.2.1324-03 "Гигиенические требования к срокам годности и условиям хранения пищевых продуктов"), после вскрытия потребительской упаковки </w:t>
      </w:r>
      <w:r w:rsidRPr="00B64CA4">
        <w:rPr>
          <w:rFonts w:ascii="TimesNewRomanPSMT" w:hAnsi="TimesNewRomanPSMT" w:cs="TimesNewRomanPSMT"/>
          <w:b/>
          <w:sz w:val="26"/>
          <w:szCs w:val="26"/>
        </w:rPr>
        <w:t>хранению не подлежат;</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допускается хранить скоропортящиеся продукты (например, твердые сыры, а также вскрытые консервы, включая плодоовощные соки и стерилизованные </w:t>
      </w:r>
      <w:r w:rsidRPr="00B64CA4">
        <w:rPr>
          <w:rFonts w:ascii="TimesNewRomanPSMT" w:hAnsi="TimesNewRomanPSMT" w:cs="TimesNewRomanPSMT"/>
          <w:sz w:val="26"/>
          <w:szCs w:val="26"/>
        </w:rPr>
        <w:lastRenderedPageBreak/>
        <w:t>молочные продукты), в соответствующем холодильном шкафу при температуре +2…+6</w:t>
      </w:r>
      <w:proofErr w:type="gramStart"/>
      <w:r w:rsidRPr="00B64CA4">
        <w:rPr>
          <w:rFonts w:ascii="TimesNewRomanPSMT" w:hAnsi="TimesNewRomanPSMT" w:cs="TimesNewRomanPSMT"/>
          <w:sz w:val="26"/>
          <w:szCs w:val="26"/>
        </w:rPr>
        <w:t>°С</w:t>
      </w:r>
      <w:proofErr w:type="gramEnd"/>
      <w:r w:rsidRPr="00B64CA4">
        <w:rPr>
          <w:rFonts w:ascii="TimesNewRomanPSMT" w:hAnsi="TimesNewRomanPSMT" w:cs="TimesNewRomanPSMT"/>
          <w:sz w:val="26"/>
          <w:szCs w:val="26"/>
        </w:rPr>
        <w:t xml:space="preserve"> не более 12 часов с момента вскрытия упаковки. Остатки таких продуктов после вскрытия потребительской упаковки, не использованные в течение указанного времени, подлежат списанию (в качестве отходов) или направляются на утилизацию;</w:t>
      </w:r>
    </w:p>
    <w:p w:rsidR="0035447E"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складское оборудование пищеблоков (кладовых) ОУ должно обеспечивать надлежащие условия хранения продуктов питания, использование которых предусмотрено рационом питания.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Оборот фасованных продуктов</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1.  При использовании </w:t>
      </w:r>
      <w:proofErr w:type="gramStart"/>
      <w:r w:rsidRPr="00B64CA4">
        <w:rPr>
          <w:rFonts w:ascii="TimesNewRomanPSMT" w:hAnsi="TimesNewRomanPSMT" w:cs="TimesNewRomanPSMT"/>
          <w:sz w:val="26"/>
          <w:szCs w:val="26"/>
        </w:rPr>
        <w:t>расфасованных</w:t>
      </w:r>
      <w:proofErr w:type="gramEnd"/>
      <w:r w:rsidRPr="00B64CA4">
        <w:rPr>
          <w:rFonts w:ascii="TimesNewRomanPSMT" w:hAnsi="TimesNewRomanPSMT" w:cs="TimesNewRomanPSMT"/>
          <w:sz w:val="26"/>
          <w:szCs w:val="26"/>
        </w:rPr>
        <w:t xml:space="preserve"> в групповую тару и потребительскую</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упаковку скоропортящихся продуктов (молоко, творог, сметана, соки и т.п.), товар следует, по возможности, заказывать в такой потребительской упаковке, чтобы минимизировать отклонение массы расфасованного товара от нормы закладки. В целях обеспечения  данного соответствия допускается увеличивать или уменьшать закладку отдельных продуктов в пределах ± 5 % от нормы, при условии, что такое изменение рецептуры не приведет к ухудшению органолептических свой</w:t>
      </w:r>
      <w:proofErr w:type="gramStart"/>
      <w:r w:rsidRPr="00B64CA4">
        <w:rPr>
          <w:rFonts w:ascii="TimesNewRomanPSMT" w:hAnsi="TimesNewRomanPSMT" w:cs="TimesNewRomanPSMT"/>
          <w:sz w:val="26"/>
          <w:szCs w:val="26"/>
        </w:rPr>
        <w:t>ств бл</w:t>
      </w:r>
      <w:proofErr w:type="gramEnd"/>
      <w:r w:rsidRPr="00B64CA4">
        <w:rPr>
          <w:rFonts w:ascii="TimesNewRomanPSMT" w:hAnsi="TimesNewRomanPSMT" w:cs="TimesNewRomanPSMT"/>
          <w:sz w:val="26"/>
          <w:szCs w:val="26"/>
        </w:rPr>
        <w:t>юд.</w:t>
      </w:r>
    </w:p>
    <w:p w:rsidR="0035447E" w:rsidRDefault="0035447E" w:rsidP="0035447E">
      <w:pPr>
        <w:numPr>
          <w:ilvl w:val="0"/>
          <w:numId w:val="3"/>
        </w:num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После вскрытия групповой тары хранение продуктов осуществляется в соответствии со сроками годности и условиями хранения, указанными на потребительской упаковке. После вскрытия потребительской упаковки хранение таких продуктов осуществляется в соответствии с приведенными выше правилами.</w:t>
      </w:r>
    </w:p>
    <w:p w:rsidR="0035447E" w:rsidRPr="00B64CA4" w:rsidRDefault="0035447E" w:rsidP="0035447E">
      <w:pPr>
        <w:autoSpaceDE w:val="0"/>
        <w:autoSpaceDN w:val="0"/>
        <w:adjustRightInd w:val="0"/>
        <w:ind w:left="360"/>
        <w:jc w:val="both"/>
        <w:rPr>
          <w:rFonts w:ascii="TimesNewRomanPSMT" w:hAnsi="TimesNewRomanPSMT" w:cs="TimesNewRomanPSMT"/>
          <w:sz w:val="26"/>
          <w:szCs w:val="26"/>
        </w:rPr>
      </w:pP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 xml:space="preserve">Хранение и использование </w:t>
      </w: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продуктов в индивидуальной потребительской упаковке</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1.  Если в питании детей используются продукты в индивидуальной потребительской упаковке (например, изделия творожные массой нетто </w:t>
      </w:r>
      <w:smartTag w:uri="urn:schemas-microsoft-com:office:smarttags" w:element="metricconverter">
        <w:smartTagPr>
          <w:attr w:name="ProductID" w:val="100 г"/>
        </w:smartTagPr>
        <w:r w:rsidRPr="00B64CA4">
          <w:rPr>
            <w:rFonts w:ascii="TimesNewRomanPSMT" w:hAnsi="TimesNewRomanPSMT" w:cs="TimesNewRomanPSMT"/>
            <w:sz w:val="26"/>
            <w:szCs w:val="26"/>
          </w:rPr>
          <w:t>100 г</w:t>
        </w:r>
      </w:smartTag>
      <w:r w:rsidRPr="00B64CA4">
        <w:rPr>
          <w:rFonts w:ascii="TimesNewRomanPSMT" w:hAnsi="TimesNewRomanPSMT" w:cs="TimesNewRomanPSMT"/>
          <w:sz w:val="26"/>
          <w:szCs w:val="26"/>
        </w:rPr>
        <w:t xml:space="preserve">, джем массой нетто </w:t>
      </w:r>
      <w:smartTag w:uri="urn:schemas-microsoft-com:office:smarttags" w:element="metricconverter">
        <w:smartTagPr>
          <w:attr w:name="ProductID" w:val="20 г"/>
        </w:smartTagPr>
        <w:r w:rsidRPr="00B64CA4">
          <w:rPr>
            <w:rFonts w:ascii="TimesNewRomanPSMT" w:hAnsi="TimesNewRomanPSMT" w:cs="TimesNewRomanPSMT"/>
            <w:sz w:val="26"/>
            <w:szCs w:val="26"/>
          </w:rPr>
          <w:t>20 г</w:t>
        </w:r>
      </w:smartTag>
      <w:r w:rsidRPr="00B64CA4">
        <w:rPr>
          <w:rFonts w:ascii="TimesNewRomanPSMT" w:hAnsi="TimesNewRomanPSMT" w:cs="TimesNewRomanPSMT"/>
          <w:sz w:val="26"/>
          <w:szCs w:val="26"/>
        </w:rPr>
        <w:t xml:space="preserve">, изделия кондитерские, обогащенные гемоглобином, массой нетто </w:t>
      </w:r>
      <w:smartTag w:uri="urn:schemas-microsoft-com:office:smarttags" w:element="metricconverter">
        <w:smartTagPr>
          <w:attr w:name="ProductID" w:val="20 г"/>
        </w:smartTagPr>
        <w:r w:rsidRPr="00B64CA4">
          <w:rPr>
            <w:rFonts w:ascii="TimesNewRomanPSMT" w:hAnsi="TimesNewRomanPSMT" w:cs="TimesNewRomanPSMT"/>
            <w:sz w:val="26"/>
            <w:szCs w:val="26"/>
          </w:rPr>
          <w:t>20 г</w:t>
        </w:r>
      </w:smartTag>
      <w:r w:rsidRPr="00B64CA4">
        <w:rPr>
          <w:rFonts w:ascii="TimesNewRomanPSMT" w:hAnsi="TimesNewRomanPSMT" w:cs="TimesNewRomanPSMT"/>
          <w:sz w:val="26"/>
          <w:szCs w:val="26"/>
        </w:rPr>
        <w:t xml:space="preserve"> и др.), то при несоответствии количества заказанного продукта числу пришедших детей следует поступать следующим образом:</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ItalicMT" w:hAnsi="TimesNewRomanPS-ItalicMT" w:cs="TimesNewRomanPS-ItalicMT"/>
          <w:i/>
          <w:iCs/>
          <w:sz w:val="26"/>
          <w:szCs w:val="26"/>
        </w:rPr>
        <w:t xml:space="preserve">- </w:t>
      </w:r>
      <w:r w:rsidRPr="00B64CA4">
        <w:rPr>
          <w:rFonts w:ascii="TimesNewRomanPS-ItalicMT" w:hAnsi="TimesNewRomanPS-ItalicMT" w:cs="TimesNewRomanPS-ItalicMT"/>
          <w:iCs/>
          <w:sz w:val="26"/>
          <w:szCs w:val="26"/>
        </w:rPr>
        <w:t>е</w:t>
      </w:r>
      <w:r w:rsidRPr="00B64CA4">
        <w:rPr>
          <w:rFonts w:ascii="TimesNewRomanPSMT" w:hAnsi="TimesNewRomanPSMT" w:cs="TimesNewRomanPSMT"/>
          <w:sz w:val="26"/>
          <w:szCs w:val="26"/>
        </w:rPr>
        <w:t>сли продукта имеется в наличии больше, чем число пришедших детей, то в случае, когда позволяют сроки годности продуктов, излишки таких продуктов следует использовать в другой день в соответствии с меню; если сроки годности продукта не позволяют его использовать в следующий раз в соответствии с рационом питания, излишки скоропортящихся продуктов следует или вернуть поставщику (с его согласия), или реализовать сотрудникам ОУ (с их согласия).</w:t>
      </w:r>
    </w:p>
    <w:p w:rsidR="0035447E" w:rsidRPr="00B64CA4" w:rsidRDefault="0035447E" w:rsidP="0035447E">
      <w:pPr>
        <w:autoSpaceDE w:val="0"/>
        <w:autoSpaceDN w:val="0"/>
        <w:adjustRightInd w:val="0"/>
        <w:jc w:val="both"/>
        <w:rPr>
          <w:rFonts w:ascii="TimesNewRomanPS-ItalicMT" w:hAnsi="TimesNewRomanPS-ItalicMT" w:cs="TimesNewRomanPS-ItalicMT"/>
          <w:b/>
          <w:i/>
          <w:iCs/>
          <w:sz w:val="26"/>
          <w:szCs w:val="26"/>
        </w:rPr>
      </w:pPr>
      <w:r w:rsidRPr="00B64CA4">
        <w:rPr>
          <w:rFonts w:ascii="TimesNewRomanPS-ItalicMT" w:hAnsi="TimesNewRomanPS-ItalicMT" w:cs="TimesNewRomanPS-ItalicMT"/>
          <w:b/>
          <w:i/>
          <w:iCs/>
          <w:sz w:val="26"/>
          <w:szCs w:val="26"/>
        </w:rPr>
        <w:t>Распределение излишков продуктов между всеми пришедшими</w:t>
      </w:r>
    </w:p>
    <w:p w:rsidR="0035447E" w:rsidRPr="00B64CA4" w:rsidRDefault="0035447E" w:rsidP="0035447E">
      <w:pPr>
        <w:autoSpaceDE w:val="0"/>
        <w:autoSpaceDN w:val="0"/>
        <w:adjustRightInd w:val="0"/>
        <w:jc w:val="both"/>
        <w:rPr>
          <w:rFonts w:ascii="TimesNewRomanPS-ItalicMT" w:hAnsi="TimesNewRomanPS-ItalicMT" w:cs="TimesNewRomanPS-ItalicMT"/>
          <w:b/>
          <w:i/>
          <w:iCs/>
          <w:sz w:val="26"/>
          <w:szCs w:val="26"/>
        </w:rPr>
      </w:pPr>
      <w:r w:rsidRPr="00B64CA4">
        <w:rPr>
          <w:rFonts w:ascii="TimesNewRomanPS-ItalicMT" w:hAnsi="TimesNewRomanPS-ItalicMT" w:cs="TimesNewRomanPS-ItalicMT"/>
          <w:b/>
          <w:i/>
          <w:iCs/>
          <w:sz w:val="26"/>
          <w:szCs w:val="26"/>
        </w:rPr>
        <w:t>детьми не допускается.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ItalicMT" w:hAnsi="TimesNewRomanPS-ItalicMT" w:cs="TimesNewRomanPS-ItalicMT"/>
          <w:i/>
          <w:iCs/>
          <w:sz w:val="26"/>
          <w:szCs w:val="26"/>
        </w:rPr>
        <w:t xml:space="preserve">- </w:t>
      </w:r>
      <w:r w:rsidRPr="00B64CA4">
        <w:rPr>
          <w:rFonts w:ascii="TimesNewRomanPS-ItalicMT" w:hAnsi="TimesNewRomanPS-ItalicMT" w:cs="TimesNewRomanPS-ItalicMT"/>
          <w:iCs/>
          <w:sz w:val="26"/>
          <w:szCs w:val="26"/>
        </w:rPr>
        <w:t>е</w:t>
      </w:r>
      <w:r w:rsidRPr="00B64CA4">
        <w:rPr>
          <w:rFonts w:ascii="TimesNewRomanPSMT" w:hAnsi="TimesNewRomanPSMT" w:cs="TimesNewRomanPSMT"/>
          <w:sz w:val="26"/>
          <w:szCs w:val="26"/>
        </w:rPr>
        <w:t>сли детей оказалось больше, чем планировалось, то питание детей, родители которых не предупредили о предстоящем выходе ребенка после отсутствия, следует организовать с использованием блюд и кулинарных изделий, приготовленных из резервного запаса продуктов.</w:t>
      </w:r>
    </w:p>
    <w:p w:rsidR="0035447E" w:rsidRPr="00B64CA4" w:rsidRDefault="0035447E" w:rsidP="0035447E">
      <w:pPr>
        <w:autoSpaceDE w:val="0"/>
        <w:autoSpaceDN w:val="0"/>
        <w:adjustRightInd w:val="0"/>
        <w:jc w:val="both"/>
        <w:rPr>
          <w:rFonts w:ascii="TimesNewRomanPS-ItalicMT" w:hAnsi="TimesNewRomanPS-ItalicMT" w:cs="TimesNewRomanPS-ItalicMT"/>
          <w:b/>
          <w:i/>
          <w:iCs/>
          <w:sz w:val="26"/>
          <w:szCs w:val="26"/>
        </w:rPr>
      </w:pPr>
      <w:r w:rsidRPr="00B64CA4">
        <w:rPr>
          <w:rFonts w:ascii="TimesNewRomanPS-ItalicMT" w:hAnsi="TimesNewRomanPS-ItalicMT" w:cs="TimesNewRomanPS-ItalicMT"/>
          <w:b/>
          <w:i/>
          <w:iCs/>
          <w:sz w:val="26"/>
          <w:szCs w:val="26"/>
        </w:rPr>
        <w:t xml:space="preserve">Уменьшение выходов блюд в целях организации </w:t>
      </w:r>
      <w:proofErr w:type="spellStart"/>
      <w:r w:rsidRPr="00B64CA4">
        <w:rPr>
          <w:rFonts w:ascii="TimesNewRomanPS-ItalicMT" w:hAnsi="TimesNewRomanPS-ItalicMT" w:cs="TimesNewRomanPS-ItalicMT"/>
          <w:b/>
          <w:i/>
          <w:iCs/>
          <w:sz w:val="26"/>
          <w:szCs w:val="26"/>
        </w:rPr>
        <w:t>питния</w:t>
      </w:r>
      <w:proofErr w:type="spellEnd"/>
      <w:r w:rsidRPr="00B64CA4">
        <w:rPr>
          <w:rFonts w:ascii="TimesNewRomanPS-ItalicMT" w:hAnsi="TimesNewRomanPS-ItalicMT" w:cs="TimesNewRomanPS-ItalicMT"/>
          <w:b/>
          <w:i/>
          <w:iCs/>
          <w:sz w:val="26"/>
          <w:szCs w:val="26"/>
        </w:rPr>
        <w:t xml:space="preserve"> детей, </w:t>
      </w:r>
      <w:proofErr w:type="spellStart"/>
      <w:r w:rsidRPr="00B64CA4">
        <w:rPr>
          <w:rFonts w:ascii="TimesNewRomanPS-ItalicMT" w:hAnsi="TimesNewRomanPS-ItalicMT" w:cs="TimesNewRomanPS-ItalicMT"/>
          <w:b/>
          <w:i/>
          <w:iCs/>
          <w:sz w:val="26"/>
          <w:szCs w:val="26"/>
        </w:rPr>
        <w:t>незапланированно</w:t>
      </w:r>
      <w:proofErr w:type="spellEnd"/>
      <w:r w:rsidRPr="00B64CA4">
        <w:rPr>
          <w:rFonts w:ascii="TimesNewRomanPS-ItalicMT" w:hAnsi="TimesNewRomanPS-ItalicMT" w:cs="TimesNewRomanPS-ItalicMT"/>
          <w:b/>
          <w:i/>
          <w:iCs/>
          <w:sz w:val="26"/>
          <w:szCs w:val="26"/>
        </w:rPr>
        <w:t xml:space="preserve"> вышедших после отсутствия, не допускается.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2.  Масса нетто продуктов в индивидуальной расфасовке должна соответствовать «выходу» блюда, указанному в рационе.  При заказе пищевых продуктов </w:t>
      </w:r>
      <w:r w:rsidRPr="00B64CA4">
        <w:rPr>
          <w:rFonts w:ascii="TimesNewRomanPSMT" w:hAnsi="TimesNewRomanPSMT" w:cs="TimesNewRomanPSMT"/>
          <w:sz w:val="26"/>
          <w:szCs w:val="26"/>
        </w:rPr>
        <w:lastRenderedPageBreak/>
        <w:t xml:space="preserve">руководителю ОУ необходимо обеспечить </w:t>
      </w:r>
      <w:proofErr w:type="gramStart"/>
      <w:r w:rsidRPr="00B64CA4">
        <w:rPr>
          <w:rFonts w:ascii="TimesNewRomanPSMT" w:hAnsi="TimesNewRomanPSMT" w:cs="TimesNewRomanPSMT"/>
          <w:sz w:val="26"/>
          <w:szCs w:val="26"/>
        </w:rPr>
        <w:t>контроль за</w:t>
      </w:r>
      <w:proofErr w:type="gramEnd"/>
      <w:r w:rsidRPr="00B64CA4">
        <w:rPr>
          <w:rFonts w:ascii="TimesNewRomanPSMT" w:hAnsi="TimesNewRomanPSMT" w:cs="TimesNewRomanPSMT"/>
          <w:sz w:val="26"/>
          <w:szCs w:val="26"/>
        </w:rPr>
        <w:t xml:space="preserve"> тем, чтобы снабжающая организация доставляла продукт именно в той фасовке, которая указана в рационе питания. При несоблюдении этого требования необходимо направить снабжающей организации претензию. Требования к фасовке (массе нетто) таких продуктов следует включать в договоры (контракты) со снабжающими организациями.</w:t>
      </w:r>
    </w:p>
    <w:p w:rsidR="0035447E" w:rsidRPr="00B64CA4" w:rsidRDefault="0035447E" w:rsidP="0035447E">
      <w:pPr>
        <w:autoSpaceDE w:val="0"/>
        <w:autoSpaceDN w:val="0"/>
        <w:adjustRightInd w:val="0"/>
        <w:jc w:val="both"/>
        <w:rPr>
          <w:rFonts w:ascii="TimesNewRomanPSMT" w:hAnsi="TimesNewRomanPSMT" w:cs="TimesNewRomanPSMT"/>
          <w:b/>
          <w:sz w:val="26"/>
          <w:szCs w:val="26"/>
        </w:rPr>
      </w:pPr>
      <w:r w:rsidRPr="00B64CA4">
        <w:rPr>
          <w:rFonts w:ascii="TimesNewRomanPSMT" w:hAnsi="TimesNewRomanPSMT" w:cs="TimesNewRomanPSMT"/>
          <w:b/>
          <w:sz w:val="26"/>
          <w:szCs w:val="26"/>
        </w:rPr>
        <w:t>Выкладывание (</w:t>
      </w:r>
      <w:proofErr w:type="spellStart"/>
      <w:r w:rsidRPr="00B64CA4">
        <w:rPr>
          <w:rFonts w:ascii="TimesNewRomanPSMT" w:hAnsi="TimesNewRomanPSMT" w:cs="TimesNewRomanPSMT"/>
          <w:b/>
          <w:sz w:val="26"/>
          <w:szCs w:val="26"/>
        </w:rPr>
        <w:t>перетаривание</w:t>
      </w:r>
      <w:proofErr w:type="spellEnd"/>
      <w:r w:rsidRPr="00B64CA4">
        <w:rPr>
          <w:rFonts w:ascii="TimesNewRomanPSMT" w:hAnsi="TimesNewRomanPSMT" w:cs="TimesNewRomanPSMT"/>
          <w:b/>
          <w:sz w:val="26"/>
          <w:szCs w:val="26"/>
        </w:rPr>
        <w:t>) фасованного продукта в посуду с целью его</w:t>
      </w:r>
    </w:p>
    <w:p w:rsidR="0035447E" w:rsidRPr="00B64CA4" w:rsidRDefault="0035447E" w:rsidP="0035447E">
      <w:pPr>
        <w:autoSpaceDE w:val="0"/>
        <w:autoSpaceDN w:val="0"/>
        <w:adjustRightInd w:val="0"/>
        <w:jc w:val="both"/>
        <w:rPr>
          <w:rFonts w:ascii="TimesNewRomanPSMT" w:hAnsi="TimesNewRomanPSMT" w:cs="TimesNewRomanPSMT"/>
          <w:b/>
          <w:sz w:val="26"/>
          <w:szCs w:val="26"/>
        </w:rPr>
      </w:pPr>
      <w:proofErr w:type="gramStart"/>
      <w:r w:rsidRPr="00B64CA4">
        <w:rPr>
          <w:rFonts w:ascii="TimesNewRomanPSMT" w:hAnsi="TimesNewRomanPSMT" w:cs="TimesNewRomanPSMT"/>
          <w:b/>
          <w:sz w:val="26"/>
          <w:szCs w:val="26"/>
        </w:rPr>
        <w:t>заданного</w:t>
      </w:r>
      <w:proofErr w:type="gramEnd"/>
      <w:r w:rsidRPr="00B64CA4">
        <w:rPr>
          <w:rFonts w:ascii="TimesNewRomanPSMT" w:hAnsi="TimesNewRomanPSMT" w:cs="TimesNewRomanPSMT"/>
          <w:b/>
          <w:sz w:val="26"/>
          <w:szCs w:val="26"/>
        </w:rPr>
        <w:t xml:space="preserve"> </w:t>
      </w:r>
      <w:proofErr w:type="spellStart"/>
      <w:r w:rsidRPr="00B64CA4">
        <w:rPr>
          <w:rFonts w:ascii="TimesNewRomanPSMT" w:hAnsi="TimesNewRomanPSMT" w:cs="TimesNewRomanPSMT"/>
          <w:b/>
          <w:sz w:val="26"/>
          <w:szCs w:val="26"/>
        </w:rPr>
        <w:t>порционирования</w:t>
      </w:r>
      <w:proofErr w:type="spellEnd"/>
      <w:r w:rsidRPr="00B64CA4">
        <w:rPr>
          <w:rFonts w:ascii="TimesNewRomanPSMT" w:hAnsi="TimesNewRomanPSMT" w:cs="TimesNewRomanPSMT"/>
          <w:b/>
          <w:sz w:val="26"/>
          <w:szCs w:val="26"/>
        </w:rPr>
        <w:t xml:space="preserve"> не допускается.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3.  При использовании в рационе штучных продуктов питания (например, соси-</w:t>
      </w:r>
    </w:p>
    <w:p w:rsidR="0035447E"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сок) следует стремиться построить взаимоотношения со снабжающей организацией таким образом, чтобы заказ принимался и исполнялся поштучно. При этом предпочтение следует отдавать продукции тех изготовителей, которые гарантируют минимальное отклонение массы одного изделия от стандартной массы (дозированные сосиски и т.п.). При невозможности заказывать товар поштучно, следует заказывать количество товара, несколько превышающее планируемую потребность с учетом фактической массы одного изделия по опыту предыдущих закупок. Излишек продукта следует или вернуть поставщику (с его согласия) или реализовать сотрудникам (с их согласия).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Использование свежих плодов (ягод) и овощей</w:t>
      </w: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 xml:space="preserve"> в питании детей и подростков:</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1.  При включении в рацион плодов и ягод предпочтительно давать детям целые (не поделенные на части) плоды. Для этого следует заказывать в снабжающей организации калиброванные плоды. В типовом рационе питания указана средняя (примерная) масса плодов на один день. </w:t>
      </w:r>
      <w:proofErr w:type="gramStart"/>
      <w:r w:rsidRPr="00B64CA4">
        <w:rPr>
          <w:rFonts w:ascii="TimesNewRomanPSMT" w:hAnsi="TimesNewRomanPSMT" w:cs="TimesNewRomanPSMT"/>
          <w:sz w:val="26"/>
          <w:szCs w:val="26"/>
        </w:rPr>
        <w:t xml:space="preserve">В зависимости от вида используемых плодов и ягод, в том числе чтобы избежать нарезки плодов, масса их порции («выход») в отдельный день может отличаться от указанной в рационе питания в пределах ± 20-30 %. Если позволяет финансирование лучше такое отклонение делать в большую сторону. </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2. Допускается увеличивать количество плодов (ягод) и овощей, получаемых</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детьми в отдельный день и в течение недели, с исключением из продуктового набора соответствующего по энергетической ценности (калорийности) количества кондитерских изделий и/или сахара.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3. </w:t>
      </w:r>
      <w:proofErr w:type="gramStart"/>
      <w:r w:rsidRPr="00B64CA4">
        <w:rPr>
          <w:rFonts w:ascii="TimesNewRomanPSMT" w:hAnsi="TimesNewRomanPSMT" w:cs="TimesNewRomanPSMT"/>
          <w:sz w:val="26"/>
          <w:szCs w:val="26"/>
        </w:rPr>
        <w:t>В исключительных случаях допускается давать детям резаные (обычно, по-</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полам) фрукты. В этом случае нарезка фруктов производится непосредственно перед раздачей.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4.  При использовании овощей и картофеля необходимо обеспечить соблюдение по массе-нетто установленных технологическими картами норм их закладки в блюда.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Учитывая, что в различные календарные периоды (с 1 сентября по 31 октября, с 1 ноября по 31 декабря, с 1 января </w:t>
      </w:r>
      <w:proofErr w:type="gramStart"/>
      <w:r w:rsidRPr="00B64CA4">
        <w:rPr>
          <w:rFonts w:ascii="TimesNewRomanPSMT" w:hAnsi="TimesNewRomanPSMT" w:cs="TimesNewRomanPSMT"/>
          <w:sz w:val="26"/>
          <w:szCs w:val="26"/>
        </w:rPr>
        <w:t>по</w:t>
      </w:r>
      <w:proofErr w:type="gramEnd"/>
      <w:r w:rsidRPr="00B64CA4">
        <w:rPr>
          <w:rFonts w:ascii="TimesNewRomanPSMT" w:hAnsi="TimesNewRomanPSMT" w:cs="TimesNewRomanPSMT"/>
          <w:sz w:val="26"/>
          <w:szCs w:val="26"/>
        </w:rPr>
        <w:t xml:space="preserve"> 29 февраля и с 1 марта – для к</w:t>
      </w:r>
      <w:r w:rsidRPr="00B64CA4">
        <w:rPr>
          <w:rFonts w:ascii="TimesNewRomanPS-BoldMT" w:hAnsi="TimesNewRomanPS-BoldMT" w:cs="TimesNewRomanPS-BoldMT"/>
          <w:sz w:val="26"/>
          <w:szCs w:val="26"/>
        </w:rPr>
        <w:t>артофеля</w:t>
      </w:r>
      <w:r w:rsidRPr="00B64CA4">
        <w:rPr>
          <w:rFonts w:ascii="TimesNewRomanPSMT" w:hAnsi="TimesNewRomanPSMT" w:cs="TimesNewRomanPSMT"/>
          <w:sz w:val="26"/>
          <w:szCs w:val="26"/>
        </w:rPr>
        <w:t xml:space="preserve">; до 1 января и после 1 января - для корнеплодов) применяются различные нормы отходов и потерь при их холодной обработке, сохранение массы-нетто этих продуктов при наступлении другого календарного периода означает соответствующее изменение их массы-брутто. Для расчета требуемой массы-брутто овощей следует руководствоваться справочными таблицами. </w:t>
      </w:r>
    </w:p>
    <w:p w:rsidR="0035447E"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При соблюдении этих правил выход блюда будет соответствовать </w:t>
      </w:r>
      <w:proofErr w:type="gramStart"/>
      <w:r w:rsidRPr="00B64CA4">
        <w:rPr>
          <w:rFonts w:ascii="TimesNewRomanPSMT" w:hAnsi="TimesNewRomanPSMT" w:cs="TimesNewRomanPSMT"/>
          <w:sz w:val="26"/>
          <w:szCs w:val="26"/>
        </w:rPr>
        <w:t>указанному</w:t>
      </w:r>
      <w:proofErr w:type="gramEnd"/>
      <w:r w:rsidRPr="00B64CA4">
        <w:rPr>
          <w:rFonts w:ascii="TimesNewRomanPSMT" w:hAnsi="TimesNewRomanPSMT" w:cs="TimesNewRomanPSMT"/>
          <w:sz w:val="26"/>
          <w:szCs w:val="26"/>
        </w:rPr>
        <w:t xml:space="preserve"> в рационе питания. В целях упрощения расчетов при использовании сезонных норм </w:t>
      </w:r>
      <w:r w:rsidRPr="00B64CA4">
        <w:rPr>
          <w:rFonts w:ascii="TimesNewRomanPSMT" w:hAnsi="TimesNewRomanPSMT" w:cs="TimesNewRomanPSMT"/>
          <w:sz w:val="26"/>
          <w:szCs w:val="26"/>
        </w:rPr>
        <w:lastRenderedPageBreak/>
        <w:t>отходов и потерь при холодной обработке картофеля и овощей, в технологических картах указан перерасчет.</w:t>
      </w: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Использование консервов</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BoldMT" w:hAnsi="TimesNewRomanPS-BoldMT" w:cs="TimesNewRomanPS-BoldMT"/>
          <w:b/>
          <w:bCs/>
          <w:sz w:val="26"/>
          <w:szCs w:val="26"/>
        </w:rPr>
        <w:t xml:space="preserve">      </w:t>
      </w:r>
      <w:r w:rsidRPr="00B64CA4">
        <w:rPr>
          <w:rFonts w:ascii="TimesNewRomanPSMT" w:hAnsi="TimesNewRomanPSMT" w:cs="TimesNewRomanPSMT"/>
          <w:sz w:val="26"/>
          <w:szCs w:val="26"/>
        </w:rPr>
        <w:t xml:space="preserve">При поступлении консервов, их следует приходовать по количеству продукта, фактически используемому в питании детей, то есть по </w:t>
      </w:r>
      <w:r w:rsidRPr="00B64CA4">
        <w:rPr>
          <w:sz w:val="26"/>
          <w:szCs w:val="26"/>
        </w:rPr>
        <w:t xml:space="preserve">массе нетто продукта без учета несъедобной части, рассола (маринада) или заливочной жидкости. </w:t>
      </w:r>
      <w:r w:rsidRPr="00B64CA4">
        <w:rPr>
          <w:rFonts w:ascii="TimesNewRomanPSMT" w:hAnsi="TimesNewRomanPSMT" w:cs="TimesNewRomanPSMT"/>
          <w:sz w:val="26"/>
          <w:szCs w:val="26"/>
        </w:rPr>
        <w:t>При использовании в рационе питания консервов, в накопительной ведомости их следует учитывать по массе-брутто, которая определяется обратным пересчетом, как если бы блюдо было приготовлено не из консервов, а из аналогичного сырья.</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Пример:</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Например, для приготовления блюда использована говядина тушеная (консервы) в количестве </w:t>
      </w:r>
      <w:smartTag w:uri="urn:schemas-microsoft-com:office:smarttags" w:element="metricconverter">
        <w:smartTagPr>
          <w:attr w:name="ProductID" w:val="80 г"/>
        </w:smartTagPr>
        <w:r w:rsidRPr="00B64CA4">
          <w:rPr>
            <w:rFonts w:ascii="TimesNewRomanPSMT" w:hAnsi="TimesNewRomanPSMT" w:cs="TimesNewRomanPSMT"/>
            <w:sz w:val="26"/>
            <w:szCs w:val="26"/>
          </w:rPr>
          <w:t>80 г</w:t>
        </w:r>
      </w:smartTag>
      <w:r w:rsidRPr="00B64CA4">
        <w:rPr>
          <w:rFonts w:ascii="TimesNewRomanPSMT" w:hAnsi="TimesNewRomanPSMT" w:cs="TimesNewRomanPSMT"/>
          <w:sz w:val="26"/>
          <w:szCs w:val="26"/>
        </w:rPr>
        <w:t xml:space="preserve"> на порцию. </w:t>
      </w:r>
      <w:proofErr w:type="gramStart"/>
      <w:r w:rsidRPr="00B64CA4">
        <w:rPr>
          <w:rFonts w:ascii="TimesNewRomanPSMT" w:hAnsi="TimesNewRomanPSMT" w:cs="TimesNewRomanPSMT"/>
          <w:sz w:val="26"/>
          <w:szCs w:val="26"/>
        </w:rPr>
        <w:t xml:space="preserve">В соответствии с технологическими нормативами*) при тепловой обработке говядины (тушение) потери по массе составляют 40%. Соответственно обратным пересчетом определяем массу-нетто говядины, из которой можно приготовить </w:t>
      </w:r>
      <w:smartTag w:uri="urn:schemas-microsoft-com:office:smarttags" w:element="metricconverter">
        <w:smartTagPr>
          <w:attr w:name="ProductID" w:val="80 г"/>
        </w:smartTagPr>
        <w:r w:rsidRPr="00B64CA4">
          <w:rPr>
            <w:rFonts w:ascii="TimesNewRomanPSMT" w:hAnsi="TimesNewRomanPSMT" w:cs="TimesNewRomanPSMT"/>
            <w:sz w:val="26"/>
            <w:szCs w:val="26"/>
          </w:rPr>
          <w:t>80 г</w:t>
        </w:r>
      </w:smartTag>
      <w:r w:rsidRPr="00B64CA4">
        <w:rPr>
          <w:rFonts w:ascii="TimesNewRomanPSMT" w:hAnsi="TimesNewRomanPSMT" w:cs="TimesNewRomanPSMT"/>
          <w:sz w:val="26"/>
          <w:szCs w:val="26"/>
        </w:rPr>
        <w:t>. говядины тушеной:</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smartTag w:uri="urn:schemas-microsoft-com:office:smarttags" w:element="metricconverter">
        <w:smartTagPr>
          <w:attr w:name="ProductID" w:val="80 г"/>
        </w:smartTagPr>
        <w:r w:rsidRPr="00B64CA4">
          <w:rPr>
            <w:rFonts w:ascii="TimesNewRomanPSMT" w:hAnsi="TimesNewRomanPSMT" w:cs="TimesNewRomanPSMT"/>
            <w:sz w:val="26"/>
            <w:szCs w:val="26"/>
          </w:rPr>
          <w:t>80 г</w:t>
        </w:r>
      </w:smartTag>
      <w:r w:rsidRPr="00B64CA4">
        <w:rPr>
          <w:rFonts w:ascii="TimesNewRomanPSMT" w:hAnsi="TimesNewRomanPSMT" w:cs="TimesNewRomanPSMT"/>
          <w:sz w:val="26"/>
          <w:szCs w:val="26"/>
        </w:rPr>
        <w:t xml:space="preserve"> / (100 – 60) % = </w:t>
      </w:r>
      <w:smartTag w:uri="urn:schemas-microsoft-com:office:smarttags" w:element="metricconverter">
        <w:smartTagPr>
          <w:attr w:name="ProductID" w:val="133,33 г"/>
        </w:smartTagPr>
        <w:r w:rsidRPr="00B64CA4">
          <w:rPr>
            <w:rFonts w:ascii="TimesNewRomanPSMT" w:hAnsi="TimesNewRomanPSMT" w:cs="TimesNewRomanPSMT"/>
            <w:sz w:val="26"/>
            <w:szCs w:val="26"/>
          </w:rPr>
          <w:t>133,33 г</w:t>
        </w:r>
      </w:smartTag>
      <w:r w:rsidRPr="00B64CA4">
        <w:rPr>
          <w:rFonts w:ascii="TimesNewRomanPSMT" w:hAnsi="TimesNewRomanPSMT" w:cs="TimesNewRomanPSMT"/>
          <w:sz w:val="26"/>
          <w:szCs w:val="26"/>
        </w:rPr>
        <w:t xml:space="preserve"> нетто</w:t>
      </w:r>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gramStart"/>
      <w:r w:rsidRPr="00B64CA4">
        <w:rPr>
          <w:rFonts w:ascii="TimesNewRomanPSMT" w:hAnsi="TimesNewRomanPSMT" w:cs="TimesNewRomanPSMT"/>
          <w:sz w:val="26"/>
          <w:szCs w:val="26"/>
        </w:rPr>
        <w:t xml:space="preserve">В соответствии с технологическим нормативами [68] потери при холодной обработке говядины 1 категории (на кости) составляют 26,4 %, а говядины </w:t>
      </w:r>
      <w:proofErr w:type="spellStart"/>
      <w:r w:rsidRPr="00B64CA4">
        <w:rPr>
          <w:rFonts w:ascii="TimesNewRomanPSMT" w:hAnsi="TimesNewRomanPSMT" w:cs="TimesNewRomanPSMT"/>
          <w:sz w:val="26"/>
          <w:szCs w:val="26"/>
        </w:rPr>
        <w:t>жилованной</w:t>
      </w:r>
      <w:proofErr w:type="spellEnd"/>
      <w:r w:rsidRPr="00B64CA4">
        <w:rPr>
          <w:rFonts w:ascii="TimesNewRomanPSMT" w:hAnsi="TimesNewRomanPSMT" w:cs="TimesNewRomanPSMT"/>
          <w:sz w:val="26"/>
          <w:szCs w:val="26"/>
        </w:rPr>
        <w:t xml:space="preserve"> в блоках – 9% (с учетом потери мясного сока).</w:t>
      </w:r>
      <w:proofErr w:type="gramEnd"/>
      <w:r w:rsidRPr="00B64CA4">
        <w:rPr>
          <w:rFonts w:ascii="TimesNewRomanPSMT" w:hAnsi="TimesNewRomanPSMT" w:cs="TimesNewRomanPSMT"/>
          <w:sz w:val="26"/>
          <w:szCs w:val="26"/>
        </w:rPr>
        <w:t xml:space="preserve"> Обратным пересчетом определим массу-брутто Говядины 1-й категории (на кости) и говядины </w:t>
      </w:r>
      <w:proofErr w:type="spellStart"/>
      <w:r w:rsidRPr="00B64CA4">
        <w:rPr>
          <w:rFonts w:ascii="TimesNewRomanPSMT" w:hAnsi="TimesNewRomanPSMT" w:cs="TimesNewRomanPSMT"/>
          <w:sz w:val="26"/>
          <w:szCs w:val="26"/>
        </w:rPr>
        <w:t>жилованной</w:t>
      </w:r>
      <w:proofErr w:type="spellEnd"/>
      <w:r w:rsidRPr="00B64CA4">
        <w:rPr>
          <w:rFonts w:ascii="TimesNewRomanPSMT" w:hAnsi="TimesNewRomanPSMT" w:cs="TimesNewRomanPSMT"/>
          <w:sz w:val="26"/>
          <w:szCs w:val="26"/>
        </w:rPr>
        <w:t xml:space="preserve"> в блоках:</w:t>
      </w:r>
    </w:p>
    <w:p w:rsidR="0035447E" w:rsidRPr="00B64CA4" w:rsidRDefault="0035447E" w:rsidP="0035447E">
      <w:pPr>
        <w:autoSpaceDE w:val="0"/>
        <w:autoSpaceDN w:val="0"/>
        <w:adjustRightInd w:val="0"/>
        <w:jc w:val="both"/>
        <w:rPr>
          <w:rFonts w:ascii="TimesNewRomanPSMT" w:hAnsi="TimesNewRomanPSMT" w:cs="TimesNewRomanPSMT"/>
          <w:sz w:val="26"/>
          <w:szCs w:val="26"/>
        </w:rPr>
      </w:pPr>
      <w:smartTag w:uri="urn:schemas-microsoft-com:office:smarttags" w:element="metricconverter">
        <w:smartTagPr>
          <w:attr w:name="ProductID" w:val="133,33 г"/>
        </w:smartTagPr>
        <w:r w:rsidRPr="00B64CA4">
          <w:rPr>
            <w:rFonts w:ascii="TimesNewRomanPSMT" w:hAnsi="TimesNewRomanPSMT" w:cs="TimesNewRomanPSMT"/>
            <w:sz w:val="26"/>
            <w:szCs w:val="26"/>
          </w:rPr>
          <w:t>133,33 г</w:t>
        </w:r>
      </w:smartTag>
      <w:r w:rsidRPr="00B64CA4">
        <w:rPr>
          <w:rFonts w:ascii="TimesNewRomanPSMT" w:hAnsi="TimesNewRomanPSMT" w:cs="TimesNewRomanPSMT"/>
          <w:sz w:val="26"/>
          <w:szCs w:val="26"/>
        </w:rPr>
        <w:t xml:space="preserve"> / (100-26,4) % = </w:t>
      </w:r>
      <w:smartTag w:uri="urn:schemas-microsoft-com:office:smarttags" w:element="metricconverter">
        <w:smartTagPr>
          <w:attr w:name="ProductID" w:val="181,15 г"/>
        </w:smartTagPr>
        <w:r w:rsidRPr="00B64CA4">
          <w:rPr>
            <w:rFonts w:ascii="TimesNewRomanPSMT" w:hAnsi="TimesNewRomanPSMT" w:cs="TimesNewRomanPSMT"/>
            <w:sz w:val="26"/>
            <w:szCs w:val="26"/>
          </w:rPr>
          <w:t>181,15 г</w:t>
        </w:r>
      </w:smartTag>
      <w:r w:rsidRPr="00B64CA4">
        <w:rPr>
          <w:rFonts w:ascii="TimesNewRomanPSMT" w:hAnsi="TimesNewRomanPSMT" w:cs="TimesNewRomanPSMT"/>
          <w:sz w:val="26"/>
          <w:szCs w:val="26"/>
        </w:rPr>
        <w:t xml:space="preserve"> брутто (говядина 1-й категории на кости)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или</w:t>
      </w:r>
    </w:p>
    <w:p w:rsidR="0035447E" w:rsidRPr="00B64CA4" w:rsidRDefault="0035447E" w:rsidP="0035447E">
      <w:pPr>
        <w:autoSpaceDE w:val="0"/>
        <w:autoSpaceDN w:val="0"/>
        <w:adjustRightInd w:val="0"/>
        <w:jc w:val="both"/>
        <w:rPr>
          <w:rFonts w:ascii="TimesNewRomanPSMT" w:hAnsi="TimesNewRomanPSMT" w:cs="TimesNewRomanPSMT"/>
          <w:sz w:val="26"/>
          <w:szCs w:val="26"/>
        </w:rPr>
      </w:pPr>
      <w:smartTag w:uri="urn:schemas-microsoft-com:office:smarttags" w:element="metricconverter">
        <w:smartTagPr>
          <w:attr w:name="ProductID" w:val="133,33 г"/>
        </w:smartTagPr>
        <w:r w:rsidRPr="00B64CA4">
          <w:rPr>
            <w:rFonts w:ascii="TimesNewRomanPSMT" w:hAnsi="TimesNewRomanPSMT" w:cs="TimesNewRomanPSMT"/>
            <w:sz w:val="26"/>
            <w:szCs w:val="26"/>
          </w:rPr>
          <w:t>133,33 г</w:t>
        </w:r>
      </w:smartTag>
      <w:r w:rsidRPr="00B64CA4">
        <w:rPr>
          <w:rFonts w:ascii="TimesNewRomanPSMT" w:hAnsi="TimesNewRomanPSMT" w:cs="TimesNewRomanPSMT"/>
          <w:sz w:val="26"/>
          <w:szCs w:val="26"/>
        </w:rPr>
        <w:t xml:space="preserve"> / (100-9) % = </w:t>
      </w:r>
      <w:smartTag w:uri="urn:schemas-microsoft-com:office:smarttags" w:element="metricconverter">
        <w:smartTagPr>
          <w:attr w:name="ProductID" w:val="146,52 г"/>
        </w:smartTagPr>
        <w:r w:rsidRPr="00B64CA4">
          <w:rPr>
            <w:rFonts w:ascii="TimesNewRomanPSMT" w:hAnsi="TimesNewRomanPSMT" w:cs="TimesNewRomanPSMT"/>
            <w:sz w:val="26"/>
            <w:szCs w:val="26"/>
          </w:rPr>
          <w:t>146,52 г</w:t>
        </w:r>
      </w:smartTag>
      <w:r w:rsidRPr="00B64CA4">
        <w:rPr>
          <w:rFonts w:ascii="TimesNewRomanPSMT" w:hAnsi="TimesNewRomanPSMT" w:cs="TimesNewRomanPSMT"/>
          <w:sz w:val="26"/>
          <w:szCs w:val="26"/>
        </w:rPr>
        <w:t xml:space="preserve"> брутто (говядина </w:t>
      </w:r>
      <w:proofErr w:type="spellStart"/>
      <w:r w:rsidRPr="00B64CA4">
        <w:rPr>
          <w:rFonts w:ascii="TimesNewRomanPSMT" w:hAnsi="TimesNewRomanPSMT" w:cs="TimesNewRomanPSMT"/>
          <w:sz w:val="26"/>
          <w:szCs w:val="26"/>
        </w:rPr>
        <w:t>жилованная</w:t>
      </w:r>
      <w:proofErr w:type="spellEnd"/>
      <w:r w:rsidRPr="00B64CA4">
        <w:rPr>
          <w:rFonts w:ascii="TimesNewRomanPSMT" w:hAnsi="TimesNewRomanPSMT" w:cs="TimesNewRomanPSMT"/>
          <w:sz w:val="26"/>
          <w:szCs w:val="26"/>
        </w:rPr>
        <w:t xml:space="preserve"> в блоках)</w:t>
      </w:r>
    </w:p>
    <w:p w:rsidR="0035447E" w:rsidRDefault="0035447E" w:rsidP="0035447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Из приведенных расчетов видно, что </w:t>
      </w:r>
      <w:smartTag w:uri="urn:schemas-microsoft-com:office:smarttags" w:element="metricconverter">
        <w:smartTagPr>
          <w:attr w:name="ProductID" w:val="80 г"/>
        </w:smartTagPr>
        <w:r w:rsidRPr="00B64CA4">
          <w:rPr>
            <w:rFonts w:ascii="TimesNewRomanPSMT" w:hAnsi="TimesNewRomanPSMT" w:cs="TimesNewRomanPSMT"/>
            <w:sz w:val="26"/>
            <w:szCs w:val="26"/>
          </w:rPr>
          <w:t>80 г</w:t>
        </w:r>
      </w:smartTag>
      <w:r w:rsidRPr="00B64CA4">
        <w:rPr>
          <w:rFonts w:ascii="TimesNewRomanPSMT" w:hAnsi="TimesNewRomanPSMT" w:cs="TimesNewRomanPSMT"/>
          <w:sz w:val="26"/>
          <w:szCs w:val="26"/>
        </w:rPr>
        <w:t xml:space="preserve"> говядины тушеной (консервы) эквивалентны 146,52г говядины </w:t>
      </w:r>
      <w:proofErr w:type="spellStart"/>
      <w:r w:rsidRPr="00B64CA4">
        <w:rPr>
          <w:rFonts w:ascii="TimesNewRomanPSMT" w:hAnsi="TimesNewRomanPSMT" w:cs="TimesNewRomanPSMT"/>
          <w:sz w:val="26"/>
          <w:szCs w:val="26"/>
        </w:rPr>
        <w:t>жилованной</w:t>
      </w:r>
      <w:proofErr w:type="spellEnd"/>
      <w:r w:rsidRPr="00B64CA4">
        <w:rPr>
          <w:rFonts w:ascii="TimesNewRomanPSMT" w:hAnsi="TimesNewRomanPSMT" w:cs="TimesNewRomanPSMT"/>
          <w:sz w:val="26"/>
          <w:szCs w:val="26"/>
        </w:rPr>
        <w:t xml:space="preserve"> в блоках, или </w:t>
      </w:r>
      <w:smartTag w:uri="urn:schemas-microsoft-com:office:smarttags" w:element="metricconverter">
        <w:smartTagPr>
          <w:attr w:name="ProductID" w:val="181,15 г"/>
        </w:smartTagPr>
        <w:r w:rsidRPr="00B64CA4">
          <w:rPr>
            <w:rFonts w:ascii="TimesNewRomanPSMT" w:hAnsi="TimesNewRomanPSMT" w:cs="TimesNewRomanPSMT"/>
            <w:sz w:val="26"/>
            <w:szCs w:val="26"/>
          </w:rPr>
          <w:t>181,15 г</w:t>
        </w:r>
      </w:smartTag>
      <w:r w:rsidRPr="00B64CA4">
        <w:rPr>
          <w:rFonts w:ascii="TimesNewRomanPSMT" w:hAnsi="TimesNewRomanPSMT" w:cs="TimesNewRomanPSMT"/>
          <w:sz w:val="26"/>
          <w:szCs w:val="26"/>
        </w:rPr>
        <w:t xml:space="preserve"> говядины 1-й категории (на кости.). Таким </w:t>
      </w:r>
      <w:proofErr w:type="gramStart"/>
      <w:r w:rsidRPr="00B64CA4">
        <w:rPr>
          <w:rFonts w:ascii="TimesNewRomanPSMT" w:hAnsi="TimesNewRomanPSMT" w:cs="TimesNewRomanPSMT"/>
          <w:sz w:val="26"/>
          <w:szCs w:val="26"/>
        </w:rPr>
        <w:t>образом</w:t>
      </w:r>
      <w:proofErr w:type="gramEnd"/>
      <w:r w:rsidRPr="00B64CA4">
        <w:rPr>
          <w:rFonts w:ascii="TimesNewRomanPSMT" w:hAnsi="TimesNewRomanPSMT" w:cs="TimesNewRomanPSMT"/>
          <w:sz w:val="26"/>
          <w:szCs w:val="26"/>
        </w:rPr>
        <w:t xml:space="preserve"> в случае включения в рацион говядины тушеной (консервов) в накопительную ведомость следует занести </w:t>
      </w:r>
      <w:smartTag w:uri="urn:schemas-microsoft-com:office:smarttags" w:element="metricconverter">
        <w:smartTagPr>
          <w:attr w:name="ProductID" w:val="146,52 г"/>
        </w:smartTagPr>
        <w:r w:rsidRPr="00B64CA4">
          <w:rPr>
            <w:rFonts w:ascii="TimesNewRomanPSMT" w:hAnsi="TimesNewRomanPSMT" w:cs="TimesNewRomanPSMT"/>
            <w:sz w:val="26"/>
            <w:szCs w:val="26"/>
          </w:rPr>
          <w:t>146,52 г</w:t>
        </w:r>
      </w:smartTag>
      <w:r w:rsidRPr="00B64CA4">
        <w:rPr>
          <w:rFonts w:ascii="TimesNewRomanPSMT" w:hAnsi="TimesNewRomanPSMT" w:cs="TimesNewRomanPSMT"/>
          <w:sz w:val="26"/>
          <w:szCs w:val="26"/>
        </w:rPr>
        <w:t xml:space="preserve">, т.к. прилагаемые к настоящему рациону натуральные нормы потребления мяса установлены в единицах говядины </w:t>
      </w:r>
      <w:proofErr w:type="spellStart"/>
      <w:r w:rsidRPr="00B64CA4">
        <w:rPr>
          <w:rFonts w:ascii="TimesNewRomanPSMT" w:hAnsi="TimesNewRomanPSMT" w:cs="TimesNewRomanPSMT"/>
          <w:sz w:val="26"/>
          <w:szCs w:val="26"/>
        </w:rPr>
        <w:t>жилованной</w:t>
      </w:r>
      <w:proofErr w:type="spellEnd"/>
      <w:r w:rsidRPr="00B64CA4">
        <w:rPr>
          <w:rFonts w:ascii="TimesNewRomanPSMT" w:hAnsi="TimesNewRomanPSMT" w:cs="TimesNewRomanPSMT"/>
          <w:sz w:val="26"/>
          <w:szCs w:val="26"/>
        </w:rPr>
        <w:t xml:space="preserve"> в блоках. Если же натуральные нормы потребления мяса были бы установлены в единицах говядины 1-й категории на кости, то в накопительную ведомость следовало бы занести </w:t>
      </w:r>
      <w:smartTag w:uri="urn:schemas-microsoft-com:office:smarttags" w:element="metricconverter">
        <w:smartTagPr>
          <w:attr w:name="ProductID" w:val="181,15 г"/>
        </w:smartTagPr>
        <w:r w:rsidRPr="00B64CA4">
          <w:rPr>
            <w:rFonts w:ascii="TimesNewRomanPSMT" w:hAnsi="TimesNewRomanPSMT" w:cs="TimesNewRomanPSMT"/>
            <w:sz w:val="26"/>
            <w:szCs w:val="26"/>
          </w:rPr>
          <w:t>181,15 г</w:t>
        </w:r>
      </w:smartTag>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Вода питьевая</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BoldMT" w:hAnsi="TimesNewRomanPS-BoldMT" w:cs="TimesNewRomanPS-BoldMT"/>
          <w:b/>
          <w:bCs/>
          <w:sz w:val="26"/>
          <w:szCs w:val="26"/>
        </w:rPr>
        <w:t xml:space="preserve">      Р</w:t>
      </w:r>
      <w:r w:rsidRPr="00B64CA4">
        <w:rPr>
          <w:rFonts w:ascii="TimesNewRomanPSMT" w:hAnsi="TimesNewRomanPSMT" w:cs="TimesNewRomanPSMT"/>
          <w:sz w:val="26"/>
          <w:szCs w:val="26"/>
        </w:rPr>
        <w:t>асфасованная в емкости (</w:t>
      </w:r>
      <w:proofErr w:type="spellStart"/>
      <w:r w:rsidRPr="00B64CA4">
        <w:rPr>
          <w:rFonts w:ascii="TimesNewRomanPSMT" w:hAnsi="TimesNewRomanPSMT" w:cs="TimesNewRomanPSMT"/>
          <w:sz w:val="26"/>
          <w:szCs w:val="26"/>
        </w:rPr>
        <w:t>бутилированная</w:t>
      </w:r>
      <w:proofErr w:type="spellEnd"/>
      <w:r w:rsidRPr="00B64CA4">
        <w:rPr>
          <w:rFonts w:ascii="TimesNewRomanPSMT" w:hAnsi="TimesNewRomanPSMT" w:cs="TimesNewRomanPSMT"/>
          <w:sz w:val="26"/>
          <w:szCs w:val="26"/>
        </w:rPr>
        <w:t xml:space="preserve">) питьевая вода, включенная в рацион питания (в количестве 100-150 мл на одного ребенка в день) предназначена для организации питьевого режима детей. В этих целях необходимо использовать только воду высшей категории качества, в соответствии с </w:t>
      </w:r>
      <w:proofErr w:type="spellStart"/>
      <w:r w:rsidRPr="00B64CA4">
        <w:rPr>
          <w:rFonts w:ascii="TimesNewRomanPSMT" w:hAnsi="TimesNewRomanPSMT" w:cs="TimesNewRomanPSMT"/>
          <w:sz w:val="26"/>
          <w:szCs w:val="26"/>
        </w:rPr>
        <w:t>СанПиН</w:t>
      </w:r>
      <w:proofErr w:type="spellEnd"/>
      <w:r w:rsidRPr="00B64CA4">
        <w:rPr>
          <w:rFonts w:ascii="TimesNewRomanPSMT" w:hAnsi="TimesNewRomanPSMT" w:cs="TimesNewRomanPSMT"/>
          <w:sz w:val="26"/>
          <w:szCs w:val="26"/>
        </w:rPr>
        <w:t xml:space="preserve"> 2.1.4.1116 - 02 «Питьевая вода. Гигиенические требования к качеству воды, расфасованной в емкости. </w:t>
      </w:r>
      <w:proofErr w:type="spellStart"/>
      <w:r w:rsidRPr="00B64CA4">
        <w:rPr>
          <w:rFonts w:ascii="TimesNewRomanPSMT" w:hAnsi="TimesNewRomanPSMT" w:cs="TimesNewRomanPSMT"/>
          <w:sz w:val="26"/>
          <w:szCs w:val="26"/>
        </w:rPr>
        <w:t>Контролькачества</w:t>
      </w:r>
      <w:proofErr w:type="spellEnd"/>
      <w:r w:rsidRPr="00B64CA4">
        <w:rPr>
          <w:rFonts w:ascii="TimesNewRomanPSMT" w:hAnsi="TimesNewRomanPSMT" w:cs="TimesNewRomanPSMT"/>
          <w:sz w:val="26"/>
          <w:szCs w:val="26"/>
        </w:rPr>
        <w:t xml:space="preserve">.». </w:t>
      </w:r>
    </w:p>
    <w:p w:rsidR="0035447E"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MT" w:hAnsi="TimesNewRomanPSMT" w:cs="TimesNewRomanPSMT"/>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Суточная проба.</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BoldMT" w:hAnsi="TimesNewRomanPS-BoldMT" w:cs="TimesNewRomanPS-BoldMT"/>
          <w:b/>
          <w:bCs/>
          <w:sz w:val="26"/>
          <w:szCs w:val="26"/>
        </w:rPr>
        <w:lastRenderedPageBreak/>
        <w:t xml:space="preserve">     </w:t>
      </w:r>
      <w:r w:rsidRPr="00B64CA4">
        <w:rPr>
          <w:rFonts w:ascii="TimesNewRomanPSMT" w:hAnsi="TimesNewRomanPSMT" w:cs="TimesNewRomanPSMT"/>
          <w:sz w:val="26"/>
          <w:szCs w:val="26"/>
        </w:rPr>
        <w:t xml:space="preserve">Санитарными правилами  предусмотрено оставление суточной пробы блюд и кулинарных изделий, используемых в питании детей. Суточная проба оставляется в количестве, необходимом для последующих лабораторных исследований кулинарной продукции в случае возникновения заболеваний или пищевых отравлений (не менее 100 </w:t>
      </w:r>
      <w:proofErr w:type="spellStart"/>
      <w:r w:rsidRPr="00B64CA4">
        <w:rPr>
          <w:rFonts w:ascii="TimesNewRomanPSMT" w:hAnsi="TimesNewRomanPSMT" w:cs="TimesNewRomanPSMT"/>
          <w:sz w:val="26"/>
          <w:szCs w:val="26"/>
        </w:rPr>
        <w:t>гр</w:t>
      </w:r>
      <w:proofErr w:type="spellEnd"/>
      <w:r w:rsidRPr="00B64CA4">
        <w:rPr>
          <w:rFonts w:ascii="TimesNewRomanPSMT" w:hAnsi="TimesNewRomanPSMT" w:cs="TimesNewRomanPSMT"/>
          <w:sz w:val="26"/>
          <w:szCs w:val="26"/>
        </w:rPr>
        <w:t xml:space="preserve">) , на срок </w:t>
      </w:r>
      <w:r w:rsidRPr="00B64CA4">
        <w:rPr>
          <w:rFonts w:ascii="TimesNewRomanPS-ItalicMT" w:hAnsi="TimesNewRomanPS-ItalicMT" w:cs="TimesNewRomanPS-ItalicMT"/>
          <w:i/>
          <w:iCs/>
          <w:sz w:val="26"/>
          <w:szCs w:val="26"/>
        </w:rPr>
        <w:t xml:space="preserve">не менее </w:t>
      </w:r>
      <w:r w:rsidRPr="00B64CA4">
        <w:rPr>
          <w:rFonts w:ascii="TimesNewRomanPSMT" w:hAnsi="TimesNewRomanPSMT" w:cs="TimesNewRomanPSMT"/>
          <w:sz w:val="26"/>
          <w:szCs w:val="26"/>
        </w:rPr>
        <w:t>48 часов, исчисляемый с момента закладки на хранение, и подлежит хранению при температуре +2…+6</w:t>
      </w:r>
      <w:proofErr w:type="gramStart"/>
      <w:r w:rsidRPr="00B64CA4">
        <w:rPr>
          <w:rFonts w:ascii="TimesNewRomanPSMT" w:hAnsi="TimesNewRomanPSMT" w:cs="TimesNewRomanPSMT"/>
          <w:sz w:val="26"/>
          <w:szCs w:val="26"/>
        </w:rPr>
        <w:t>°С</w:t>
      </w:r>
      <w:proofErr w:type="gramEnd"/>
      <w:r w:rsidRPr="00B64CA4">
        <w:rPr>
          <w:rFonts w:ascii="TimesNewRomanPSMT" w:hAnsi="TimesNewRomanPSMT" w:cs="TimesNewRomanPSMT"/>
          <w:sz w:val="26"/>
          <w:szCs w:val="26"/>
        </w:rPr>
        <w:t xml:space="preserve"> (в холодильном шкафу – отдельно, либо совместно с готовой кулинарной продукцией или пищевыми продуктами, готовыми к употреблению).</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Проба каждого блюда или кулинарного изделия хранится в отдельной, герметично закрытой, промаркированной, стерильной емкости. В составе суточной пробы следует также оставлять готовые к употреблению особо скоропортящиеся продукты (молочные продукты,  колбасные изделия и т.п.) промышленного производства (в случае, если на складе нет остатка продуктов от той же партии). </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Оставление «контрольной пробы» санитарными правилами не предусмотрено.</w:t>
      </w:r>
    </w:p>
    <w:p w:rsidR="0035447E" w:rsidRDefault="0035447E" w:rsidP="0035447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 xml:space="preserve">     </w:t>
      </w:r>
      <w:r w:rsidRPr="00B64CA4">
        <w:rPr>
          <w:rFonts w:ascii="TimesNewRomanPSMT" w:hAnsi="TimesNewRomanPSMT" w:cs="TimesNewRomanPSMT"/>
          <w:sz w:val="26"/>
          <w:szCs w:val="26"/>
        </w:rPr>
        <w:t>Использованные емкости подлежат кипячению. Перед закладкой пробы их необходимо остудить до комнатной температуры</w:t>
      </w: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Технологические потери.</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Организация, снабжающая ОУ пищевыми продуктами, должна обеспечить поставку продуктов питания стабильного качества, соответствующего требованиям нормативных документов. При соблюдении этого условия значительных отклонений от приведенных в технологических картах данных быть не должно, а процент отходов и потерь при холодной обработке в различных партиях получаемых продуктов может меняться в незначительных пределах. Наличие значительных отклонений по отходам и потерям от установленных нормативов является признаком того, что поставляется продукция ненадлежащего качества. В случае несоответствия пищевых продуктов обязательным требованиям качества, они не подлежат использованию и должны быть возвращены поставщику или утилизированы.</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Если фактический процент отходов и потерь отличается от указанного в технологических картах, но продукт при этом соответствует установленным (обязательным) требованиям качества, безопасности и пищевой ценности, в таком случае следует провести контрольную выработку блюда с участием представителей администрации ОУ (</w:t>
      </w:r>
      <w:proofErr w:type="spellStart"/>
      <w:r w:rsidRPr="00B64CA4">
        <w:rPr>
          <w:rFonts w:ascii="TimesNewRomanPSMT" w:hAnsi="TimesNewRomanPSMT" w:cs="TimesNewRomanPSMT"/>
          <w:sz w:val="26"/>
          <w:szCs w:val="26"/>
        </w:rPr>
        <w:t>бракеражная</w:t>
      </w:r>
      <w:proofErr w:type="spellEnd"/>
      <w:r w:rsidRPr="00B64CA4">
        <w:rPr>
          <w:rFonts w:ascii="TimesNewRomanPSMT" w:hAnsi="TimesNewRomanPSMT" w:cs="TimesNewRomanPSMT"/>
          <w:sz w:val="26"/>
          <w:szCs w:val="26"/>
        </w:rPr>
        <w:t xml:space="preserve"> комиссия, бухгалтер, администрация).     </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Результаты контрольной выработки оформляются соответствующим актом, который  дает право для принятия решения о необходимости внесения изменений в рацион питания и технологические карты.</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Несоответствие фактического выхода блюда </w:t>
      </w:r>
      <w:proofErr w:type="gramStart"/>
      <w:r w:rsidRPr="00B64CA4">
        <w:rPr>
          <w:rFonts w:ascii="TimesNewRomanPSMT" w:hAnsi="TimesNewRomanPSMT" w:cs="TimesNewRomanPSMT"/>
          <w:sz w:val="26"/>
          <w:szCs w:val="26"/>
        </w:rPr>
        <w:t>установленному</w:t>
      </w:r>
      <w:proofErr w:type="gramEnd"/>
      <w:r w:rsidRPr="00B64CA4">
        <w:rPr>
          <w:rFonts w:ascii="TimesNewRomanPSMT" w:hAnsi="TimesNewRomanPSMT" w:cs="TimesNewRomanPSMT"/>
          <w:sz w:val="26"/>
          <w:szCs w:val="26"/>
        </w:rPr>
        <w:t xml:space="preserve"> технологическими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картами может быть обусловлено следующими причинами: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а)</w:t>
      </w:r>
      <w:proofErr w:type="gramStart"/>
      <w:r w:rsidRPr="00B64CA4">
        <w:rPr>
          <w:rFonts w:ascii="TimesNewRomanPSMT" w:hAnsi="TimesNewRomanPSMT" w:cs="TimesNewRomanPSMT"/>
          <w:sz w:val="26"/>
          <w:szCs w:val="26"/>
        </w:rPr>
        <w:t>.</w:t>
      </w:r>
      <w:proofErr w:type="gramEnd"/>
      <w:r w:rsidRPr="00B64CA4">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о</w:t>
      </w:r>
      <w:proofErr w:type="gramEnd"/>
      <w:r w:rsidRPr="00B64CA4">
        <w:rPr>
          <w:rFonts w:ascii="TimesNewRomanPSMT" w:hAnsi="TimesNewRomanPSMT" w:cs="TimesNewRomanPSMT"/>
          <w:sz w:val="26"/>
          <w:szCs w:val="26"/>
        </w:rPr>
        <w:t>тходы и потери при холодной обработке продуктов не соответствуют установленным нормативам. В этом случае следует руководствоваться абзацем 1 настоящего пунк</w:t>
      </w:r>
      <w:r>
        <w:rPr>
          <w:rFonts w:ascii="TimesNewRomanPSMT" w:hAnsi="TimesNewRomanPSMT" w:cs="TimesNewRomanPSMT"/>
          <w:sz w:val="26"/>
          <w:szCs w:val="26"/>
        </w:rPr>
        <w:t>та.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б)</w:t>
      </w:r>
      <w:proofErr w:type="gramStart"/>
      <w:r w:rsidRPr="00B64CA4">
        <w:rPr>
          <w:rFonts w:ascii="TimesNewRomanPSMT" w:hAnsi="TimesNewRomanPSMT" w:cs="TimesNewRomanPSMT"/>
          <w:sz w:val="26"/>
          <w:szCs w:val="26"/>
        </w:rPr>
        <w:t>.</w:t>
      </w:r>
      <w:proofErr w:type="gramEnd"/>
      <w:r w:rsidRPr="00B64CA4">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н</w:t>
      </w:r>
      <w:proofErr w:type="gramEnd"/>
      <w:r w:rsidRPr="00B64CA4">
        <w:rPr>
          <w:rFonts w:ascii="TimesNewRomanPSMT" w:hAnsi="TimesNewRomanPSMT" w:cs="TimesNewRomanPSMT"/>
          <w:sz w:val="26"/>
          <w:szCs w:val="26"/>
        </w:rPr>
        <w:t>а пищеблоке нарушается технология приготовления блюда (прежде всего, по-</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рядок закладки ингредиентов, температурные режимы и время приготовления блюда). В этом случае необходимо тщательно проверить выполнение технологии, установленной технологическими картами, и добиться ее неукоснительного соблюдения.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lastRenderedPageBreak/>
        <w:t>в)</w:t>
      </w:r>
      <w:proofErr w:type="gramStart"/>
      <w:r w:rsidRPr="00B64CA4">
        <w:rPr>
          <w:rFonts w:ascii="TimesNewRomanPSMT" w:hAnsi="TimesNewRomanPSMT" w:cs="TimesNewRomanPSMT"/>
          <w:sz w:val="26"/>
          <w:szCs w:val="26"/>
        </w:rPr>
        <w:t>.</w:t>
      </w:r>
      <w:proofErr w:type="gramEnd"/>
      <w:r w:rsidRPr="00B64CA4">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п</w:t>
      </w:r>
      <w:proofErr w:type="gramEnd"/>
      <w:r w:rsidRPr="00B64CA4">
        <w:rPr>
          <w:rFonts w:ascii="TimesNewRomanPSMT" w:hAnsi="TimesNewRomanPSMT" w:cs="TimesNewRomanPSMT"/>
          <w:sz w:val="26"/>
          <w:szCs w:val="26"/>
        </w:rPr>
        <w:t>отери при тепловой обработке не соответствуют нормативным. В этом случае</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необходимо провести контрольную выработку блюда в порядке, описанном в абзаце 2 настоящего пункта.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Списание излишков продуктов, невостребованных порций и продуктов не-</w:t>
      </w:r>
    </w:p>
    <w:p w:rsidR="0035447E"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надлежащего качества осуществляется решением </w:t>
      </w:r>
      <w:proofErr w:type="spellStart"/>
      <w:r w:rsidRPr="00B64CA4">
        <w:rPr>
          <w:rFonts w:ascii="TimesNewRomanPSMT" w:hAnsi="TimesNewRomanPSMT" w:cs="TimesNewRomanPSMT"/>
          <w:sz w:val="26"/>
          <w:szCs w:val="26"/>
        </w:rPr>
        <w:t>бракеражной</w:t>
      </w:r>
      <w:proofErr w:type="spellEnd"/>
      <w:r w:rsidRPr="00B64CA4">
        <w:rPr>
          <w:rFonts w:ascii="TimesNewRomanPSMT" w:hAnsi="TimesNewRomanPSMT" w:cs="TimesNewRomanPSMT"/>
          <w:sz w:val="26"/>
          <w:szCs w:val="26"/>
        </w:rPr>
        <w:t xml:space="preserve"> комиссии ОУ с оформлением соответствующего акта, в котором указывается наименования продуктов или блюд, количество продуктов или порций, подлежащих списанию, причина списания, а также то, каким образом были использованы или утилизированы продукты или блюда.</w:t>
      </w:r>
    </w:p>
    <w:p w:rsidR="0035447E" w:rsidRPr="00B64CA4" w:rsidRDefault="0035447E" w:rsidP="0035447E">
      <w:pPr>
        <w:autoSpaceDE w:val="0"/>
        <w:autoSpaceDN w:val="0"/>
        <w:adjustRightInd w:val="0"/>
        <w:jc w:val="both"/>
        <w:rPr>
          <w:rFonts w:ascii="TimesNewRomanPSMT" w:hAnsi="TimesNewRomanPSMT" w:cs="TimesNewRomanPSMT"/>
          <w:sz w:val="26"/>
          <w:szCs w:val="26"/>
        </w:rPr>
      </w:pP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 xml:space="preserve">Взаимодействие </w:t>
      </w:r>
    </w:p>
    <w:p w:rsidR="0035447E" w:rsidRDefault="0035447E" w:rsidP="0035447E">
      <w:pPr>
        <w:autoSpaceDE w:val="0"/>
        <w:autoSpaceDN w:val="0"/>
        <w:adjustRightInd w:val="0"/>
        <w:jc w:val="both"/>
        <w:rPr>
          <w:rFonts w:ascii="TimesNewRomanPS-BoldMT" w:hAnsi="TimesNewRomanPS-BoldMT" w:cs="TimesNewRomanPS-BoldMT"/>
          <w:b/>
          <w:bCs/>
          <w:sz w:val="26"/>
          <w:szCs w:val="26"/>
        </w:rPr>
      </w:pPr>
      <w:r w:rsidRPr="00B64CA4">
        <w:rPr>
          <w:rFonts w:ascii="TimesNewRomanPS-BoldMT" w:hAnsi="TimesNewRomanPS-BoldMT" w:cs="TimesNewRomanPS-BoldMT"/>
          <w:b/>
          <w:bCs/>
          <w:sz w:val="26"/>
          <w:szCs w:val="26"/>
        </w:rPr>
        <w:t>со снабжающей организацией по обеспечению качества</w:t>
      </w:r>
    </w:p>
    <w:p w:rsidR="0035447E" w:rsidRPr="00B64CA4" w:rsidRDefault="0035447E" w:rsidP="0035447E">
      <w:pPr>
        <w:autoSpaceDE w:val="0"/>
        <w:autoSpaceDN w:val="0"/>
        <w:adjustRightInd w:val="0"/>
        <w:jc w:val="both"/>
        <w:rPr>
          <w:rFonts w:ascii="TimesNewRomanPS-BoldMT" w:hAnsi="TimesNewRomanPS-BoldMT" w:cs="TimesNewRomanPS-BoldMT"/>
          <w:b/>
          <w:bCs/>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Поставки продуктов в ОУ осуществляют  организации, получившие право на выполнение соответствующего муниципального заказа в порядке, установленном законодательством Российской Федерации.  Обязательства снабжающих организаций по обеспечению 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или контрактом,  или договорами, между ОУ  и снабжающей организацией.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В случае если снабжающая организация не исполняет заказ (отказывает в</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поставке того или иного продукта, или производит зам</w:t>
      </w:r>
      <w:r>
        <w:rPr>
          <w:rFonts w:ascii="TimesNewRomanPSMT" w:hAnsi="TimesNewRomanPSMT" w:cs="TimesNewRomanPSMT"/>
          <w:sz w:val="26"/>
          <w:szCs w:val="26"/>
        </w:rPr>
        <w:t>ену продуктов по своему усмотре</w:t>
      </w:r>
      <w:r w:rsidRPr="00B64CA4">
        <w:rPr>
          <w:rFonts w:ascii="TimesNewRomanPSMT" w:hAnsi="TimesNewRomanPSMT" w:cs="TimesNewRomanPSMT"/>
          <w:sz w:val="26"/>
          <w:szCs w:val="26"/>
        </w:rPr>
        <w:t>нию) необходимо направить поставщику претензию в</w:t>
      </w:r>
      <w:r>
        <w:rPr>
          <w:rFonts w:ascii="TimesNewRomanPSMT" w:hAnsi="TimesNewRomanPSMT" w:cs="TimesNewRomanPSMT"/>
          <w:sz w:val="26"/>
          <w:szCs w:val="26"/>
        </w:rPr>
        <w:t xml:space="preserve"> письменной форме.   При неудовле</w:t>
      </w:r>
      <w:r w:rsidRPr="00B64CA4">
        <w:rPr>
          <w:rFonts w:ascii="TimesNewRomanPSMT" w:hAnsi="TimesNewRomanPSMT" w:cs="TimesNewRomanPSMT"/>
          <w:sz w:val="26"/>
          <w:szCs w:val="26"/>
        </w:rPr>
        <w:t>творении претензии – оперативно, в письменной форме, управление образования. В случае неоднократного (три и более раз в течение действия договора) неисполнения заявок или иных нарушений (несвоевременное предоставление сопроводительных документов) направить информацию поставщику  намерении расторжения договора (контракта) и взыскании всех убытков с поставщика через арбитражный суд.</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Если снабжающая организация поставила продукт ненадлежащего качества,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который не может использоваться в питании детей, товар не должен приниматься у экспедитора.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и далее действовать в порядке, описанном выше. Питание детей в этот день организовывается с использованием блюд и кулинарных изделий, приготовленных из резервного запаса продуктов.</w:t>
      </w:r>
    </w:p>
    <w:p w:rsidR="0035447E" w:rsidRDefault="0035447E" w:rsidP="0035447E">
      <w:pPr>
        <w:autoSpaceDE w:val="0"/>
        <w:autoSpaceDN w:val="0"/>
        <w:adjustRightInd w:val="0"/>
        <w:jc w:val="both"/>
        <w:rPr>
          <w:sz w:val="26"/>
          <w:szCs w:val="26"/>
        </w:rPr>
      </w:pPr>
      <w:r w:rsidRPr="00B64CA4">
        <w:rPr>
          <w:rFonts w:ascii="TimesNewRomanPSMT" w:hAnsi="TimesNewRomanPSMT" w:cs="TimesNewRomanPSMT"/>
          <w:sz w:val="26"/>
          <w:szCs w:val="26"/>
        </w:rPr>
        <w:t xml:space="preserve">     Снабжающая организация обязана обеспечить поставку продуктов в соответствии с утвержденным рационом питания детей и графиком работы 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ОУ. </w:t>
      </w:r>
      <w:proofErr w:type="gramStart"/>
      <w:r w:rsidRPr="00B64CA4">
        <w:rPr>
          <w:rFonts w:ascii="TimesNewRomanPSMT" w:hAnsi="TimesNewRomanPSMT" w:cs="TimesNewRomanPSMT"/>
          <w:sz w:val="26"/>
          <w:szCs w:val="26"/>
        </w:rPr>
        <w:t>Исходя из этого график завоза продуктов в ОУ подлежит</w:t>
      </w:r>
      <w:proofErr w:type="gramEnd"/>
      <w:r w:rsidRPr="00B64CA4">
        <w:rPr>
          <w:rFonts w:ascii="TimesNewRomanPSMT" w:hAnsi="TimesNewRomanPSMT" w:cs="TimesNewRomanPSMT"/>
          <w:sz w:val="26"/>
          <w:szCs w:val="26"/>
        </w:rPr>
        <w:t xml:space="preserve">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w:t>
      </w:r>
      <w:r>
        <w:rPr>
          <w:rFonts w:ascii="TimesNewRomanPSMT" w:hAnsi="TimesNewRomanPSMT" w:cs="TimesNewRomanPSMT"/>
          <w:sz w:val="26"/>
          <w:szCs w:val="26"/>
        </w:rPr>
        <w:t xml:space="preserve"> </w:t>
      </w:r>
      <w:r w:rsidRPr="00B64CA4">
        <w:rPr>
          <w:sz w:val="26"/>
          <w:szCs w:val="26"/>
        </w:rPr>
        <w:t xml:space="preserve">ОУ должно отказаться </w:t>
      </w:r>
      <w:r w:rsidRPr="00B64CA4">
        <w:rPr>
          <w:sz w:val="26"/>
          <w:szCs w:val="26"/>
        </w:rPr>
        <w:lastRenderedPageBreak/>
        <w:t xml:space="preserve">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 </w:t>
      </w:r>
    </w:p>
    <w:p w:rsidR="0035447E" w:rsidRPr="00B64CA4" w:rsidRDefault="0035447E" w:rsidP="0035447E">
      <w:pPr>
        <w:autoSpaceDE w:val="0"/>
        <w:autoSpaceDN w:val="0"/>
        <w:adjustRightInd w:val="0"/>
        <w:jc w:val="both"/>
        <w:rPr>
          <w:sz w:val="26"/>
          <w:szCs w:val="26"/>
        </w:rPr>
      </w:pPr>
    </w:p>
    <w:p w:rsidR="0035447E" w:rsidRDefault="0035447E" w:rsidP="0035447E">
      <w:pPr>
        <w:autoSpaceDE w:val="0"/>
        <w:autoSpaceDN w:val="0"/>
        <w:adjustRightInd w:val="0"/>
        <w:jc w:val="both"/>
        <w:rPr>
          <w:b/>
          <w:sz w:val="26"/>
          <w:szCs w:val="26"/>
        </w:rPr>
      </w:pPr>
      <w:r w:rsidRPr="00B64CA4">
        <w:rPr>
          <w:b/>
          <w:sz w:val="26"/>
          <w:szCs w:val="26"/>
        </w:rPr>
        <w:t xml:space="preserve">Технология приготовления </w:t>
      </w:r>
    </w:p>
    <w:p w:rsidR="0035447E" w:rsidRDefault="0035447E" w:rsidP="0035447E">
      <w:pPr>
        <w:autoSpaceDE w:val="0"/>
        <w:autoSpaceDN w:val="0"/>
        <w:adjustRightInd w:val="0"/>
        <w:jc w:val="both"/>
        <w:rPr>
          <w:b/>
          <w:sz w:val="26"/>
          <w:szCs w:val="26"/>
        </w:rPr>
      </w:pPr>
      <w:r w:rsidRPr="00B64CA4">
        <w:rPr>
          <w:b/>
          <w:sz w:val="26"/>
          <w:szCs w:val="26"/>
        </w:rPr>
        <w:t>кулинарной продукции в ОУ</w:t>
      </w:r>
    </w:p>
    <w:p w:rsidR="0035447E" w:rsidRPr="00B64CA4" w:rsidRDefault="0035447E" w:rsidP="0035447E">
      <w:pPr>
        <w:autoSpaceDE w:val="0"/>
        <w:autoSpaceDN w:val="0"/>
        <w:adjustRightInd w:val="0"/>
        <w:jc w:val="both"/>
        <w:rPr>
          <w:b/>
          <w:sz w:val="26"/>
          <w:szCs w:val="26"/>
        </w:rPr>
      </w:pP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Технология приготовления блюд и кулинарных изделий, включенных </w:t>
      </w:r>
      <w:proofErr w:type="gramStart"/>
      <w:r w:rsidRPr="00B64CA4">
        <w:rPr>
          <w:rFonts w:ascii="TimesNewRomanPSMT" w:hAnsi="TimesNewRomanPSMT" w:cs="TimesNewRomanPSMT"/>
          <w:sz w:val="26"/>
          <w:szCs w:val="26"/>
        </w:rPr>
        <w:t>в</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единый типовой рацион питания, </w:t>
      </w:r>
      <w:proofErr w:type="gramStart"/>
      <w:r w:rsidRPr="00B64CA4">
        <w:rPr>
          <w:rFonts w:ascii="TimesNewRomanPSMT" w:hAnsi="TimesNewRomanPSMT" w:cs="TimesNewRomanPSMT"/>
          <w:sz w:val="26"/>
          <w:szCs w:val="26"/>
        </w:rPr>
        <w:t>установлена</w:t>
      </w:r>
      <w:proofErr w:type="gramEnd"/>
      <w:r w:rsidRPr="00B64CA4">
        <w:rPr>
          <w:rFonts w:ascii="TimesNewRomanPSMT" w:hAnsi="TimesNewRomanPSMT" w:cs="TimesNewRomanPSMT"/>
          <w:sz w:val="26"/>
          <w:szCs w:val="26"/>
        </w:rPr>
        <w:t xml:space="preserve"> технологическими картами.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color w:val="FF0000"/>
          <w:sz w:val="26"/>
          <w:szCs w:val="26"/>
        </w:rPr>
        <w:t xml:space="preserve">     </w:t>
      </w:r>
      <w:r w:rsidRPr="00B64CA4">
        <w:rPr>
          <w:rFonts w:ascii="TimesNewRomanPSMT" w:hAnsi="TimesNewRomanPSMT" w:cs="TimesNewRomanPSMT"/>
          <w:sz w:val="26"/>
          <w:szCs w:val="26"/>
        </w:rPr>
        <w:t>При производстве кулинарной продукции для детей следует руководствоваться требованиями к обработке сырья и производству продукции, предусмотренными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spellStart"/>
      <w:r w:rsidRPr="00B64CA4">
        <w:rPr>
          <w:rFonts w:ascii="TimesNewRomanPSMT" w:hAnsi="TimesNewRomanPSMT" w:cs="TimesNewRomanPSMT"/>
          <w:sz w:val="26"/>
          <w:szCs w:val="26"/>
        </w:rPr>
        <w:t>СанПиН</w:t>
      </w:r>
      <w:proofErr w:type="spellEnd"/>
      <w:r w:rsidRPr="00B64CA4">
        <w:rPr>
          <w:rFonts w:ascii="TimesNewRomanPSMT" w:hAnsi="TimesNewRomanPSMT" w:cs="TimesNewRomanPSMT"/>
          <w:sz w:val="26"/>
          <w:szCs w:val="26"/>
        </w:rPr>
        <w:t xml:space="preserve"> 2.3.6.1079-01 «Санитарно-эпидемиологические требования к организациям общественного питания, изготовлению и </w:t>
      </w:r>
      <w:proofErr w:type="spellStart"/>
      <w:r w:rsidRPr="00B64CA4">
        <w:rPr>
          <w:rFonts w:ascii="TimesNewRomanPSMT" w:hAnsi="TimesNewRomanPSMT" w:cs="TimesNewRomanPSMT"/>
          <w:sz w:val="26"/>
          <w:szCs w:val="26"/>
        </w:rPr>
        <w:t>оборотоспособности</w:t>
      </w:r>
      <w:proofErr w:type="spellEnd"/>
      <w:r w:rsidRPr="00B64CA4">
        <w:rPr>
          <w:rFonts w:ascii="TimesNewRomanPSMT" w:hAnsi="TimesNewRomanPSMT" w:cs="TimesNewRomanPSMT"/>
          <w:sz w:val="26"/>
          <w:szCs w:val="26"/>
        </w:rPr>
        <w:t xml:space="preserve"> в них пищевых продуктов и</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продовольственного сырья. Санитарно-эпидемиологические правила» (раздел VIII).</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При производстве кулинарной продукции для детей, из способов тепловой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обработки продуктов преимущественно должны использоваться варка, </w:t>
      </w:r>
      <w:proofErr w:type="spellStart"/>
      <w:r w:rsidRPr="00B64CA4">
        <w:rPr>
          <w:rFonts w:ascii="TimesNewRomanPSMT" w:hAnsi="TimesNewRomanPSMT" w:cs="TimesNewRomanPSMT"/>
          <w:sz w:val="26"/>
          <w:szCs w:val="26"/>
        </w:rPr>
        <w:t>припускание</w:t>
      </w:r>
      <w:proofErr w:type="spellEnd"/>
      <w:r w:rsidRPr="00B64CA4">
        <w:rPr>
          <w:rFonts w:ascii="TimesNewRomanPSMT" w:hAnsi="TimesNewRomanPSMT" w:cs="TimesNewRomanPSMT"/>
          <w:sz w:val="26"/>
          <w:szCs w:val="26"/>
        </w:rPr>
        <w:t xml:space="preserve">, </w:t>
      </w:r>
      <w:proofErr w:type="spellStart"/>
      <w:r w:rsidRPr="00B64CA4">
        <w:rPr>
          <w:rFonts w:ascii="TimesNewRomanPSMT" w:hAnsi="TimesNewRomanPSMT" w:cs="TimesNewRomanPSMT"/>
          <w:sz w:val="26"/>
          <w:szCs w:val="26"/>
        </w:rPr>
        <w:t>запекание</w:t>
      </w:r>
      <w:proofErr w:type="spellEnd"/>
      <w:r w:rsidRPr="00B64CA4">
        <w:rPr>
          <w:rFonts w:ascii="TimesNewRomanPSMT" w:hAnsi="TimesNewRomanPSMT" w:cs="TimesNewRomanPSMT"/>
          <w:sz w:val="26"/>
          <w:szCs w:val="26"/>
        </w:rPr>
        <w:t xml:space="preserve"> в духовом шкафу и тушение, а также </w:t>
      </w:r>
      <w:proofErr w:type="spellStart"/>
      <w:r w:rsidRPr="00B64CA4">
        <w:rPr>
          <w:rFonts w:ascii="TimesNewRomanPSMT" w:hAnsi="TimesNewRomanPSMT" w:cs="TimesNewRomanPSMT"/>
          <w:sz w:val="26"/>
          <w:szCs w:val="26"/>
        </w:rPr>
        <w:t>СВЧ-нагрев</w:t>
      </w:r>
      <w:proofErr w:type="spellEnd"/>
      <w:r w:rsidRPr="00B64CA4">
        <w:rPr>
          <w:rFonts w:ascii="TimesNewRomanPSMT" w:hAnsi="TimesNewRomanPSMT" w:cs="TimesNewRomanPSMT"/>
          <w:sz w:val="26"/>
          <w:szCs w:val="26"/>
        </w:rPr>
        <w:t xml:space="preserve">,  В целях организации щадящего питания детей мясо и рыба отвариваются, тушатся или готовятся в рубленом виде на пару, крупы и овощи развариваются до мягкости, допускается легкое </w:t>
      </w:r>
      <w:proofErr w:type="spellStart"/>
      <w:r w:rsidRPr="00B64CA4">
        <w:rPr>
          <w:rFonts w:ascii="TimesNewRomanPSMT" w:hAnsi="TimesNewRomanPSMT" w:cs="TimesNewRomanPSMT"/>
          <w:sz w:val="26"/>
          <w:szCs w:val="26"/>
        </w:rPr>
        <w:t>запекание</w:t>
      </w:r>
      <w:proofErr w:type="spellEnd"/>
      <w:r w:rsidRPr="00B64CA4">
        <w:rPr>
          <w:rFonts w:ascii="TimesNewRomanPSMT" w:hAnsi="TimesNewRomanPSMT" w:cs="TimesNewRomanPSMT"/>
          <w:sz w:val="26"/>
          <w:szCs w:val="26"/>
        </w:rPr>
        <w:t xml:space="preserve"> блюд. Кратковременное обжаривание в масле используется только при приготовлении формованных изделий из фарша мяса, рыбы,  (котлет, биточков и других рубленых изделий).  При приготовлении других блюд и кулинарных изделий обжаривание заменяется </w:t>
      </w:r>
      <w:proofErr w:type="spellStart"/>
      <w:r w:rsidRPr="00B64CA4">
        <w:rPr>
          <w:rFonts w:ascii="TimesNewRomanPSMT" w:hAnsi="TimesNewRomanPSMT" w:cs="TimesNewRomanPSMT"/>
          <w:sz w:val="26"/>
          <w:szCs w:val="26"/>
        </w:rPr>
        <w:t>припусканием</w:t>
      </w:r>
      <w:proofErr w:type="spellEnd"/>
      <w:r w:rsidRPr="00B64CA4">
        <w:rPr>
          <w:rFonts w:ascii="TimesNewRomanPSMT" w:hAnsi="TimesNewRomanPSMT" w:cs="TimesNewRomanPSMT"/>
          <w:sz w:val="26"/>
          <w:szCs w:val="26"/>
        </w:rPr>
        <w:t xml:space="preserve"> или </w:t>
      </w:r>
      <w:proofErr w:type="spellStart"/>
      <w:r w:rsidRPr="00B64CA4">
        <w:rPr>
          <w:rFonts w:ascii="TimesNewRomanPSMT" w:hAnsi="TimesNewRomanPSMT" w:cs="TimesNewRomanPSMT"/>
          <w:sz w:val="26"/>
          <w:szCs w:val="26"/>
        </w:rPr>
        <w:t>запеканием</w:t>
      </w:r>
      <w:proofErr w:type="spellEnd"/>
      <w:r w:rsidRPr="00B64CA4">
        <w:rPr>
          <w:rFonts w:ascii="TimesNewRomanPSMT" w:hAnsi="TimesNewRomanPSMT" w:cs="TimesNewRomanPSMT"/>
          <w:sz w:val="26"/>
          <w:szCs w:val="26"/>
        </w:rPr>
        <w:t xml:space="preserve"> в жарочном шкафу.  Обжаривание недопустимо, так как возникающие при обжаривании продукты окисления жиров раздражают нежную слизистую оболочку желудка и кишечника детей и могут вызвать изжогу, боли в животе и т.п.</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При отсутствии технологического оборудования, необходимого для приготовления предусмотренного рационом блюда в соответствии с технологической картой, следует направить в управление образования заявку на приобретение недостающего оборудования или приобрести это оборудование самостоятельно за счет средств ОУ. </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Сметану можно использовать только в составе супов, куда она вносится после тепловой обработки (кипячения), либо суп после добавления сметаны доводится до кипения.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Технологическое оборудование пищеблоков ОУ должно обеспечивать возможность приготовления всего предусмотренного рационом питания ассортимента блюд и кулинарных изделий.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В рецептуры блюд и кулинарных изделий, предназначенные для использования в питании детей, вносятся следующие изменения: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из рецептур исключаются красный и черный перец и другие острые приправы, кофе и другие ингредиенты, содержащие кофеин и другие тонизирующие вещества.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-уксус в рецептурах исключается или заменяется лимонным соком либо лимонной кислотой. </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рафинированные растительные масла используют в качестве рецептурного компонента при приготовлении различных блюд и кулинарных изделий, включая </w:t>
      </w:r>
      <w:r w:rsidRPr="00B64CA4">
        <w:rPr>
          <w:rFonts w:ascii="TimesNewRomanPSMT" w:hAnsi="TimesNewRomanPSMT" w:cs="TimesNewRomanPSMT"/>
          <w:sz w:val="26"/>
          <w:szCs w:val="26"/>
        </w:rPr>
        <w:lastRenderedPageBreak/>
        <w:t>салаты и холодные закуски, супы, горячие блюда из мяса, рыбы,  соусы, мучные блюда. Нерафинированные</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растительные масла можно использовать только при приготовлении салатов, холодных закусок и других блюд, не проходящих тепловой кулинарной обработки.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Для приготовления супов используется мясной, куриный или рыбный бульон, либо вода.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-сладкие блюда, оладьи, сырники, пудинги можно отпускать с консервированным сгущенным молоком, джемом или медом в качестве соуса.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 xml:space="preserve">В рецептурах используется только йодированная (обогащенная </w:t>
      </w:r>
      <w:proofErr w:type="spellStart"/>
      <w:r w:rsidRPr="00B64CA4">
        <w:rPr>
          <w:rFonts w:ascii="TimesNewRomanPSMT" w:hAnsi="TimesNewRomanPSMT" w:cs="TimesNewRomanPSMT"/>
          <w:sz w:val="26"/>
          <w:szCs w:val="26"/>
        </w:rPr>
        <w:t>йодатом</w:t>
      </w:r>
      <w:proofErr w:type="spellEnd"/>
      <w:r w:rsidRPr="00B64CA4">
        <w:rPr>
          <w:rFonts w:ascii="TimesNewRomanPSMT" w:hAnsi="TimesNewRomanPSMT" w:cs="TimesNewRomanPSMT"/>
          <w:sz w:val="26"/>
          <w:szCs w:val="26"/>
        </w:rPr>
        <w:t xml:space="preserve"> </w:t>
      </w:r>
      <w:proofErr w:type="spellStart"/>
      <w:r w:rsidRPr="00B64CA4">
        <w:rPr>
          <w:rFonts w:ascii="TimesNewRomanPSMT" w:hAnsi="TimesNewRomanPSMT" w:cs="TimesNewRomanPSMT"/>
          <w:sz w:val="26"/>
          <w:szCs w:val="26"/>
        </w:rPr>
        <w:t>ка</w:t>
      </w:r>
      <w:proofErr w:type="spellEnd"/>
      <w:r w:rsidRPr="00B64CA4">
        <w:rPr>
          <w:rFonts w:ascii="TimesNewRomanPSMT" w:hAnsi="TimesNewRomanPSMT" w:cs="TimesNewRomanPSMT"/>
          <w:sz w:val="26"/>
          <w:szCs w:val="26"/>
        </w:rPr>
        <w:t>-</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gramStart"/>
      <w:r w:rsidRPr="00B64CA4">
        <w:rPr>
          <w:rFonts w:ascii="TimesNewRomanPSMT" w:hAnsi="TimesNewRomanPSMT" w:cs="TimesNewRomanPSMT"/>
          <w:sz w:val="26"/>
          <w:szCs w:val="26"/>
        </w:rPr>
        <w:t>лия) поваренная соль в количестве, обеспечивающем содержание соли в готовом блюде не</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более (ориентировочно): в блюдах и кулинарных изделиях из мяса, рыбы, птицы – 1,0-</w:t>
      </w:r>
      <w:smartTag w:uri="urn:schemas-microsoft-com:office:smarttags" w:element="metricconverter">
        <w:smartTagPr>
          <w:attr w:name="ProductID" w:val="1,2 г"/>
        </w:smartTagPr>
        <w:r w:rsidRPr="00B64CA4">
          <w:rPr>
            <w:rFonts w:ascii="TimesNewRomanPSMT" w:hAnsi="TimesNewRomanPSMT" w:cs="TimesNewRomanPSMT"/>
            <w:sz w:val="26"/>
            <w:szCs w:val="26"/>
          </w:rPr>
          <w:t>1,2</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г</w:t>
        </w:r>
      </w:smartTag>
      <w:r w:rsidRPr="00B64CA4">
        <w:rPr>
          <w:rFonts w:ascii="TimesNewRomanPSMT" w:hAnsi="TimesNewRomanPSMT" w:cs="TimesNewRomanPSMT"/>
          <w:sz w:val="26"/>
          <w:szCs w:val="26"/>
        </w:rPr>
        <w:t xml:space="preserve"> / </w:t>
      </w:r>
      <w:smartTag w:uri="urn:schemas-microsoft-com:office:smarttags" w:element="metricconverter">
        <w:smartTagPr>
          <w:attr w:name="ProductID" w:val="100 г"/>
        </w:smartTagPr>
        <w:r w:rsidRPr="00B64CA4">
          <w:rPr>
            <w:rFonts w:ascii="TimesNewRomanPSMT" w:hAnsi="TimesNewRomanPSMT" w:cs="TimesNewRomanPSMT"/>
            <w:sz w:val="26"/>
            <w:szCs w:val="26"/>
          </w:rPr>
          <w:t>100 г</w:t>
        </w:r>
      </w:smartTag>
      <w:r w:rsidRPr="00B64CA4">
        <w:rPr>
          <w:rFonts w:ascii="TimesNewRomanPSMT" w:hAnsi="TimesNewRomanPSMT" w:cs="TimesNewRomanPSMT"/>
          <w:sz w:val="26"/>
          <w:szCs w:val="26"/>
        </w:rPr>
        <w:t xml:space="preserve">; в супах – </w:t>
      </w:r>
      <w:smartTag w:uri="urn:schemas-microsoft-com:office:smarttags" w:element="metricconverter">
        <w:smartTagPr>
          <w:attr w:name="ProductID" w:val="0,1 г"/>
        </w:smartTagPr>
        <w:r w:rsidRPr="00B64CA4">
          <w:rPr>
            <w:rFonts w:ascii="TimesNewRomanPSMT" w:hAnsi="TimesNewRomanPSMT" w:cs="TimesNewRomanPSMT"/>
            <w:sz w:val="26"/>
            <w:szCs w:val="26"/>
          </w:rPr>
          <w:t>0,1 г</w:t>
        </w:r>
      </w:smartTag>
      <w:r w:rsidRPr="00B64CA4">
        <w:rPr>
          <w:rFonts w:ascii="TimesNewRomanPSMT" w:hAnsi="TimesNewRomanPSMT" w:cs="TimesNewRomanPSMT"/>
          <w:sz w:val="26"/>
          <w:szCs w:val="26"/>
        </w:rPr>
        <w:t xml:space="preserve"> / </w:t>
      </w:r>
      <w:smartTag w:uri="urn:schemas-microsoft-com:office:smarttags" w:element="metricconverter">
        <w:smartTagPr>
          <w:attr w:name="ProductID" w:val="100 г"/>
        </w:smartTagPr>
        <w:r w:rsidRPr="00B64CA4">
          <w:rPr>
            <w:rFonts w:ascii="TimesNewRomanPSMT" w:hAnsi="TimesNewRomanPSMT" w:cs="TimesNewRomanPSMT"/>
            <w:sz w:val="26"/>
            <w:szCs w:val="26"/>
          </w:rPr>
          <w:t>100 г</w:t>
        </w:r>
      </w:smartTag>
      <w:r w:rsidRPr="00B64CA4">
        <w:rPr>
          <w:rFonts w:ascii="TimesNewRomanPSMT" w:hAnsi="TimesNewRomanPSMT" w:cs="TimesNewRomanPSMT"/>
          <w:sz w:val="26"/>
          <w:szCs w:val="26"/>
        </w:rPr>
        <w:t>.; в гарнирах, салатах, ви</w:t>
      </w:r>
      <w:r>
        <w:rPr>
          <w:rFonts w:ascii="TimesNewRomanPSMT" w:hAnsi="TimesNewRomanPSMT" w:cs="TimesNewRomanPSMT"/>
          <w:sz w:val="26"/>
          <w:szCs w:val="26"/>
        </w:rPr>
        <w:t>негретах, холодных и горячих за</w:t>
      </w:r>
      <w:r w:rsidRPr="00B64CA4">
        <w:rPr>
          <w:rFonts w:ascii="TimesNewRomanPSMT" w:hAnsi="TimesNewRomanPSMT" w:cs="TimesNewRomanPSMT"/>
          <w:sz w:val="26"/>
          <w:szCs w:val="26"/>
        </w:rPr>
        <w:t xml:space="preserve">кусках и других блюдах – </w:t>
      </w:r>
      <w:smartTag w:uri="urn:schemas-microsoft-com:office:smarttags" w:element="metricconverter">
        <w:smartTagPr>
          <w:attr w:name="ProductID" w:val="0,25 г"/>
        </w:smartTagPr>
        <w:r w:rsidRPr="00B64CA4">
          <w:rPr>
            <w:rFonts w:ascii="TimesNewRomanPSMT" w:hAnsi="TimesNewRomanPSMT" w:cs="TimesNewRomanPSMT"/>
            <w:sz w:val="26"/>
            <w:szCs w:val="26"/>
          </w:rPr>
          <w:t>0,25 г</w:t>
        </w:r>
      </w:smartTag>
      <w:r w:rsidRPr="00B64CA4">
        <w:rPr>
          <w:rFonts w:ascii="TimesNewRomanPSMT" w:hAnsi="TimesNewRomanPSMT" w:cs="TimesNewRomanPSMT"/>
          <w:sz w:val="26"/>
          <w:szCs w:val="26"/>
        </w:rPr>
        <w:t xml:space="preserve"> / </w:t>
      </w:r>
      <w:smartTag w:uri="urn:schemas-microsoft-com:office:smarttags" w:element="metricconverter">
        <w:smartTagPr>
          <w:attr w:name="ProductID" w:val="100 г"/>
        </w:smartTagPr>
        <w:r w:rsidRPr="00B64CA4">
          <w:rPr>
            <w:rFonts w:ascii="TimesNewRomanPSMT" w:hAnsi="TimesNewRomanPSMT" w:cs="TimesNewRomanPSMT"/>
            <w:sz w:val="26"/>
            <w:szCs w:val="26"/>
          </w:rPr>
          <w:t>100 г</w:t>
        </w:r>
      </w:smartTag>
      <w:r w:rsidRPr="00B64CA4">
        <w:rPr>
          <w:rFonts w:ascii="TimesNewRomanPSMT" w:hAnsi="TimesNewRomanPSMT" w:cs="TimesNewRomanPSMT"/>
          <w:sz w:val="26"/>
          <w:szCs w:val="26"/>
        </w:rPr>
        <w:t xml:space="preserve">. Предпочтение </w:t>
      </w:r>
      <w:r>
        <w:rPr>
          <w:rFonts w:ascii="TimesNewRomanPSMT" w:hAnsi="TimesNewRomanPSMT" w:cs="TimesNewRomanPSMT"/>
          <w:sz w:val="26"/>
          <w:szCs w:val="26"/>
        </w:rPr>
        <w:t>следует отдавать соли йодирован</w:t>
      </w:r>
      <w:r w:rsidRPr="00B64CA4">
        <w:rPr>
          <w:rFonts w:ascii="TimesNewRomanPSMT" w:hAnsi="TimesNewRomanPSMT" w:cs="TimesNewRomanPSMT"/>
          <w:sz w:val="26"/>
          <w:szCs w:val="26"/>
        </w:rPr>
        <w:t>ной с пониженным содержанием натрия.</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При производстве кулинарной продукции для детей следует соблюдать</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следующие правила кулинарной обработки изделий: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мясо варят кусками массой не более </w:t>
      </w:r>
      <w:smartTag w:uri="urn:schemas-microsoft-com:office:smarttags" w:element="metricconverter">
        <w:smartTagPr>
          <w:attr w:name="ProductID" w:val="1,5 кг"/>
        </w:smartTagPr>
        <w:r w:rsidRPr="00B64CA4">
          <w:rPr>
            <w:rFonts w:ascii="TimesNewRomanPSMT" w:hAnsi="TimesNewRomanPSMT" w:cs="TimesNewRomanPSMT"/>
            <w:sz w:val="26"/>
            <w:szCs w:val="26"/>
          </w:rPr>
          <w:t>1,5 кг</w:t>
        </w:r>
      </w:smartTag>
      <w:r w:rsidRPr="00B64CA4">
        <w:rPr>
          <w:rFonts w:ascii="TimesNewRomanPSMT" w:hAnsi="TimesNewRomanPSMT" w:cs="TimesNewRomanPSMT"/>
          <w:sz w:val="26"/>
          <w:szCs w:val="26"/>
        </w:rPr>
        <w:t xml:space="preserve"> и толщиной не более </w:t>
      </w:r>
      <w:smartTag w:uri="urn:schemas-microsoft-com:office:smarttags" w:element="metricconverter">
        <w:smartTagPr>
          <w:attr w:name="ProductID" w:val="8 см"/>
        </w:smartTagPr>
        <w:r w:rsidRPr="00B64CA4">
          <w:rPr>
            <w:rFonts w:ascii="TimesNewRomanPSMT" w:hAnsi="TimesNewRomanPSMT" w:cs="TimesNewRomanPSMT"/>
            <w:sz w:val="26"/>
            <w:szCs w:val="26"/>
          </w:rPr>
          <w:t>8 см</w:t>
        </w:r>
      </w:smartTag>
      <w:r w:rsidRPr="00B64CA4">
        <w:rPr>
          <w:rFonts w:ascii="TimesNewRomanPSMT" w:hAnsi="TimesNewRomanPSMT" w:cs="TimesNewRomanPSMT"/>
          <w:sz w:val="26"/>
          <w:szCs w:val="26"/>
        </w:rPr>
        <w:t xml:space="preserve"> не </w:t>
      </w:r>
      <w:proofErr w:type="spellStart"/>
      <w:r w:rsidRPr="00B64CA4">
        <w:rPr>
          <w:rFonts w:ascii="TimesNewRomanPSMT" w:hAnsi="TimesNewRomanPSMT" w:cs="TimesNewRomanPSMT"/>
          <w:sz w:val="26"/>
          <w:szCs w:val="26"/>
        </w:rPr>
        <w:t>ме</w:t>
      </w:r>
      <w:proofErr w:type="spellEnd"/>
      <w:r w:rsidRPr="00B64CA4">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нее 2 часов.</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изделия из мясного и рыбного фарша, а также рыба кусками готовятся </w:t>
      </w:r>
      <w:proofErr w:type="gramStart"/>
      <w:r w:rsidRPr="00B64CA4">
        <w:rPr>
          <w:rFonts w:ascii="TimesNewRomanPSMT" w:hAnsi="TimesNewRomanPSMT" w:cs="TimesNewRomanPSMT"/>
          <w:sz w:val="26"/>
          <w:szCs w:val="26"/>
        </w:rPr>
        <w:t>на</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пару, в </w:t>
      </w:r>
      <w:proofErr w:type="spellStart"/>
      <w:r w:rsidRPr="00B64CA4">
        <w:rPr>
          <w:rFonts w:ascii="TimesNewRomanPSMT" w:hAnsi="TimesNewRomanPSMT" w:cs="TimesNewRomanPSMT"/>
          <w:sz w:val="26"/>
          <w:szCs w:val="26"/>
        </w:rPr>
        <w:t>СВЧ-печах</w:t>
      </w:r>
      <w:proofErr w:type="spellEnd"/>
      <w:r w:rsidRPr="00B64CA4">
        <w:rPr>
          <w:rFonts w:ascii="TimesNewRomanPSMT" w:hAnsi="TimesNewRomanPSMT" w:cs="TimesNewRomanPSMT"/>
          <w:sz w:val="26"/>
          <w:szCs w:val="26"/>
        </w:rPr>
        <w:t>, в соответствии с эксплуатационной документацией на оборудование, а при отсутствии соответствующего оборудования – обжариваются на плите с двух сторон в нагретом жире (масле) в течение 3-5 минут (до образования легкой румяной корочки), а затем доводятся до готовности в духовом или жарочном шкафу при температуре 250-280</w:t>
      </w:r>
      <w:proofErr w:type="gramStart"/>
      <w:r w:rsidRPr="00B64CA4">
        <w:rPr>
          <w:rFonts w:ascii="TimesNewRomanPSMT" w:hAnsi="TimesNewRomanPSMT" w:cs="TimesNewRomanPSMT"/>
          <w:sz w:val="26"/>
          <w:szCs w:val="26"/>
        </w:rPr>
        <w:t xml:space="preserve"> °С</w:t>
      </w:r>
      <w:proofErr w:type="gramEnd"/>
      <w:r w:rsidRPr="00B64CA4">
        <w:rPr>
          <w:rFonts w:ascii="TimesNewRomanPSMT" w:hAnsi="TimesNewRomanPSMT" w:cs="TimesNewRomanPSMT"/>
          <w:sz w:val="26"/>
          <w:szCs w:val="26"/>
        </w:rPr>
        <w:t xml:space="preserve"> в течение 20-25 минут.</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О готовности мяса и блюд из него свидетельствует бесцветный сок, выделяющийся из куска при проколе поварской вилкой, и серый цвет на разрезе продукта, а также температура в толще продукта. Для натуральных рубленых изделий - не ниже </w:t>
      </w:r>
      <w:smartTag w:uri="urn:schemas-microsoft-com:office:smarttags" w:element="metricconverter">
        <w:smartTagPr>
          <w:attr w:name="ProductID" w:val="85ﾰC"/>
        </w:smartTagPr>
        <w:r w:rsidRPr="00B64CA4">
          <w:rPr>
            <w:rFonts w:ascii="TimesNewRomanPSMT" w:hAnsi="TimesNewRomanPSMT" w:cs="TimesNewRomanPSMT"/>
            <w:sz w:val="26"/>
            <w:szCs w:val="26"/>
          </w:rPr>
          <w:t>85°C</w:t>
        </w:r>
      </w:smartTag>
      <w:r w:rsidRPr="00B64CA4">
        <w:rPr>
          <w:rFonts w:ascii="TimesNewRomanPSMT" w:hAnsi="TimesNewRomanPSMT" w:cs="TimesNewRomanPSMT"/>
          <w:sz w:val="26"/>
          <w:szCs w:val="26"/>
        </w:rPr>
        <w:t>,</w:t>
      </w: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для изделий из котлетной массы - не ниже </w:t>
      </w:r>
      <w:smartTag w:uri="urn:schemas-microsoft-com:office:smarttags" w:element="metricconverter">
        <w:smartTagPr>
          <w:attr w:name="ProductID" w:val="90ﾰC"/>
        </w:smartTagPr>
        <w:r w:rsidRPr="00B64CA4">
          <w:rPr>
            <w:rFonts w:ascii="TimesNewRomanPSMT" w:hAnsi="TimesNewRomanPSMT" w:cs="TimesNewRomanPSMT"/>
            <w:sz w:val="26"/>
            <w:szCs w:val="26"/>
          </w:rPr>
          <w:t>90°C</w:t>
        </w:r>
      </w:smartTag>
      <w:r w:rsidRPr="00B64CA4">
        <w:rPr>
          <w:rFonts w:ascii="TimesNewRomanPSMT" w:hAnsi="TimesNewRomanPSMT" w:cs="TimesNewRomanPSMT"/>
          <w:sz w:val="26"/>
          <w:szCs w:val="26"/>
        </w:rPr>
        <w:t>. Указанная температура выдерживается в</w:t>
      </w:r>
      <w:r>
        <w:rPr>
          <w:rFonts w:ascii="TimesNewRomanPSMT" w:hAnsi="TimesNewRomanPSMT" w:cs="TimesNewRomanPSMT"/>
          <w:sz w:val="26"/>
          <w:szCs w:val="26"/>
        </w:rPr>
        <w:t xml:space="preserve"> течение 5 минут;</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при изготовлении вторых блюд из вареного мяса, птицы, рыбы или при отпуске вареного мяса (птицы) к первым блюдам </w:t>
      </w:r>
      <w:proofErr w:type="spellStart"/>
      <w:r w:rsidRPr="00B64CA4">
        <w:rPr>
          <w:rFonts w:ascii="TimesNewRomanPSMT" w:hAnsi="TimesNewRomanPSMT" w:cs="TimesNewRomanPSMT"/>
          <w:sz w:val="26"/>
          <w:szCs w:val="26"/>
        </w:rPr>
        <w:t>порционированное</w:t>
      </w:r>
      <w:proofErr w:type="spellEnd"/>
      <w:r w:rsidRPr="00B64CA4">
        <w:rPr>
          <w:rFonts w:ascii="TimesNewRomanPSMT" w:hAnsi="TimesNewRomanPSMT" w:cs="TimesNewRomanPSMT"/>
          <w:sz w:val="26"/>
          <w:szCs w:val="26"/>
        </w:rPr>
        <w:t xml:space="preserve"> или измельченное </w:t>
      </w:r>
      <w:r w:rsidRPr="00B64CA4">
        <w:rPr>
          <w:rFonts w:ascii="TimesNewRomanPSMT" w:hAnsi="TimesNewRomanPSMT" w:cs="TimesNewRomanPSMT"/>
          <w:b/>
          <w:sz w:val="26"/>
          <w:szCs w:val="26"/>
        </w:rPr>
        <w:t>мясо обязательно подвергают вторичному кипячению в бульоне в течение 5-7 минут</w:t>
      </w:r>
      <w:r w:rsidRPr="00B64CA4">
        <w:rPr>
          <w:rFonts w:ascii="TimesNewRomanPSMT" w:hAnsi="TimesNewRomanPSMT" w:cs="TimesNewRomanPSMT"/>
          <w:sz w:val="26"/>
          <w:szCs w:val="26"/>
        </w:rPr>
        <w:t xml:space="preserve">. </w:t>
      </w:r>
      <w:proofErr w:type="spellStart"/>
      <w:r w:rsidRPr="00B64CA4">
        <w:rPr>
          <w:rFonts w:ascii="TimesNewRomanPSMT" w:hAnsi="TimesNewRomanPSMT" w:cs="TimesNewRomanPSMT"/>
          <w:sz w:val="26"/>
          <w:szCs w:val="26"/>
        </w:rPr>
        <w:t>Порционированное</w:t>
      </w:r>
      <w:proofErr w:type="spellEnd"/>
      <w:r w:rsidRPr="00B64CA4">
        <w:rPr>
          <w:rFonts w:ascii="TimesNewRomanPSMT" w:hAnsi="TimesNewRomanPSMT" w:cs="TimesNewRomanPSMT"/>
          <w:sz w:val="26"/>
          <w:szCs w:val="26"/>
        </w:rPr>
        <w:t xml:space="preserve"> мясо может во время раздачи (не более 1 часа) храниться в бульоне при температуре не ниже 75 °С.</w:t>
      </w:r>
      <w:r>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-при изготовлении гарниров необходимо пользоваться (при перемешивании)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кухонным инвентарем, не касаясь продукта руками. Мас</w:t>
      </w:r>
      <w:r>
        <w:rPr>
          <w:rFonts w:ascii="TimesNewRomanPSMT" w:hAnsi="TimesNewRomanPSMT" w:cs="TimesNewRomanPSMT"/>
          <w:sz w:val="26"/>
          <w:szCs w:val="26"/>
        </w:rPr>
        <w:t>ло коровье, используемое для за</w:t>
      </w:r>
      <w:r w:rsidRPr="00B64CA4">
        <w:rPr>
          <w:rFonts w:ascii="TimesNewRomanPSMT" w:hAnsi="TimesNewRomanPSMT" w:cs="TimesNewRomanPSMT"/>
          <w:sz w:val="26"/>
          <w:szCs w:val="26"/>
        </w:rPr>
        <w:t>правки гарниров и других блюд, должно предварительно подвергаться терми</w:t>
      </w:r>
      <w:r>
        <w:rPr>
          <w:rFonts w:ascii="TimesNewRomanPSMT" w:hAnsi="TimesNewRomanPSMT" w:cs="TimesNewRomanPSMT"/>
          <w:sz w:val="26"/>
          <w:szCs w:val="26"/>
        </w:rPr>
        <w:t>ческой обраб</w:t>
      </w:r>
      <w:r w:rsidRPr="00B64CA4">
        <w:rPr>
          <w:rFonts w:ascii="TimesNewRomanPSMT" w:hAnsi="TimesNewRomanPSMT" w:cs="TimesNewRomanPSMT"/>
          <w:sz w:val="26"/>
          <w:szCs w:val="26"/>
        </w:rPr>
        <w:t>отке (растапли</w:t>
      </w:r>
      <w:r>
        <w:rPr>
          <w:rFonts w:ascii="TimesNewRomanPSMT" w:hAnsi="TimesNewRomanPSMT" w:cs="TimesNewRomanPSMT"/>
          <w:sz w:val="26"/>
          <w:szCs w:val="26"/>
        </w:rPr>
        <w:t>ваться и доводиться до кипения);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запеканки, в рецептуру которых входит яйцо, готовят, запекая </w:t>
      </w:r>
      <w:proofErr w:type="gramStart"/>
      <w:r w:rsidRPr="00B64CA4">
        <w:rPr>
          <w:rFonts w:ascii="TimesNewRomanPSMT" w:hAnsi="TimesNewRomanPSMT" w:cs="TimesNewRomanPSMT"/>
          <w:sz w:val="26"/>
          <w:szCs w:val="26"/>
        </w:rPr>
        <w:t>в</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жарочном шкафу на смазанном жиром противне – при температуре 220-280</w:t>
      </w:r>
      <w:proofErr w:type="gramStart"/>
      <w:r w:rsidRPr="00B64CA4">
        <w:rPr>
          <w:rFonts w:ascii="TimesNewRomanPSMT" w:hAnsi="TimesNewRomanPSMT" w:cs="TimesNewRomanPSMT"/>
          <w:sz w:val="26"/>
          <w:szCs w:val="26"/>
        </w:rPr>
        <w:t xml:space="preserve"> °С</w:t>
      </w:r>
      <w:proofErr w:type="gramEnd"/>
      <w:r w:rsidRPr="00B64CA4">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слоем не более 3-</w:t>
      </w:r>
      <w:smartTag w:uri="urn:schemas-microsoft-com:office:smarttags" w:element="metricconverter">
        <w:smartTagPr>
          <w:attr w:name="ProductID" w:val="4 см"/>
        </w:smartTagPr>
        <w:r w:rsidRPr="00B64CA4">
          <w:rPr>
            <w:rFonts w:ascii="TimesNewRomanPSMT" w:hAnsi="TimesNewRomanPSMT" w:cs="TimesNewRomanPSMT"/>
            <w:sz w:val="26"/>
            <w:szCs w:val="26"/>
          </w:rPr>
          <w:t>4 см</w:t>
        </w:r>
      </w:smartTag>
      <w:r w:rsidRPr="00B64CA4">
        <w:rPr>
          <w:rFonts w:ascii="TimesNewRomanPSMT" w:hAnsi="TimesNewRomanPSMT" w:cs="TimesNewRomanPSMT"/>
          <w:sz w:val="26"/>
          <w:szCs w:val="26"/>
        </w:rPr>
        <w:t xml:space="preserve"> – 20-30 минут.  Яйцо варят в течени</w:t>
      </w:r>
      <w:r>
        <w:rPr>
          <w:rFonts w:ascii="TimesNewRomanPSMT" w:hAnsi="TimesNewRomanPSMT" w:cs="TimesNewRomanPSMT"/>
          <w:sz w:val="26"/>
          <w:szCs w:val="26"/>
        </w:rPr>
        <w:t>е 10 минут после закипания воды;</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-вареные колбасы, сардельки и сосиски используются в питании только после тепловой обработки (варка в течение 5 минут с момента закипания).</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 гарниры варятся в большом объеме воды (в соотношении не менее 1:6) </w:t>
      </w:r>
      <w:proofErr w:type="gramStart"/>
      <w:r w:rsidRPr="00B64CA4">
        <w:rPr>
          <w:rFonts w:ascii="TimesNewRomanPSMT" w:hAnsi="TimesNewRomanPSMT" w:cs="TimesNewRomanPSMT"/>
          <w:sz w:val="26"/>
          <w:szCs w:val="26"/>
        </w:rPr>
        <w:t>без</w:t>
      </w:r>
      <w:proofErr w:type="gramEnd"/>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последующей промывк</w:t>
      </w:r>
      <w:r>
        <w:rPr>
          <w:rFonts w:ascii="TimesNewRomanPSMT" w:hAnsi="TimesNewRomanPSMT" w:cs="TimesNewRomanPSMT"/>
          <w:sz w:val="26"/>
          <w:szCs w:val="26"/>
        </w:rPr>
        <w:t>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w:t>
      </w:r>
      <w:r>
        <w:rPr>
          <w:rFonts w:ascii="TimesNewRomanPSMT" w:hAnsi="TimesNewRomanPSMT" w:cs="TimesNewRomanPSMT"/>
          <w:sz w:val="26"/>
          <w:szCs w:val="26"/>
        </w:rPr>
        <w:t xml:space="preserve"> </w:t>
      </w:r>
      <w:proofErr w:type="gramStart"/>
      <w:r w:rsidRPr="00B64CA4">
        <w:rPr>
          <w:rFonts w:ascii="TimesNewRomanPSMT" w:hAnsi="TimesNewRomanPSMT" w:cs="TimesNewRomanPSMT"/>
          <w:sz w:val="26"/>
          <w:szCs w:val="26"/>
        </w:rPr>
        <w:t>консервированные</w:t>
      </w:r>
      <w:proofErr w:type="gramEnd"/>
      <w:r w:rsidRPr="00B64CA4">
        <w:rPr>
          <w:rFonts w:ascii="TimesNewRomanPSMT" w:hAnsi="TimesNewRomanPSMT" w:cs="TimesNewRomanPSMT"/>
          <w:sz w:val="26"/>
          <w:szCs w:val="26"/>
        </w:rPr>
        <w:t xml:space="preserve"> бобовые (горошек, фасоль и т.п.), кукурузу и т.п. можно</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lastRenderedPageBreak/>
        <w:t>использовать в пищу (в том числе и при приготовлении холодных закусок) только после</w:t>
      </w:r>
      <w:r>
        <w:rPr>
          <w:rFonts w:ascii="TimesNewRomanPSMT" w:hAnsi="TimesNewRomanPSMT" w:cs="TimesNewRomanPSMT"/>
          <w:sz w:val="26"/>
          <w:szCs w:val="26"/>
        </w:rPr>
        <w:t xml:space="preserve"> </w:t>
      </w:r>
      <w:r w:rsidRPr="00B64CA4">
        <w:rPr>
          <w:rFonts w:ascii="TimesNewRomanPSMT" w:hAnsi="TimesNewRomanPSMT" w:cs="TimesNewRomanPSMT"/>
          <w:sz w:val="26"/>
          <w:szCs w:val="26"/>
        </w:rPr>
        <w:t>тепловой обработки (отварива</w:t>
      </w:r>
      <w:r>
        <w:rPr>
          <w:rFonts w:ascii="TimesNewRomanPSMT" w:hAnsi="TimesNewRomanPSMT" w:cs="TimesNewRomanPSMT"/>
          <w:sz w:val="26"/>
          <w:szCs w:val="26"/>
        </w:rPr>
        <w:t xml:space="preserve">ния, </w:t>
      </w:r>
      <w:proofErr w:type="spellStart"/>
      <w:r>
        <w:rPr>
          <w:rFonts w:ascii="TimesNewRomanPSMT" w:hAnsi="TimesNewRomanPSMT" w:cs="TimesNewRomanPSMT"/>
          <w:sz w:val="26"/>
          <w:szCs w:val="26"/>
        </w:rPr>
        <w:t>запекания</w:t>
      </w:r>
      <w:proofErr w:type="spellEnd"/>
      <w:r>
        <w:rPr>
          <w:rFonts w:ascii="TimesNewRomanPSMT" w:hAnsi="TimesNewRomanPSMT" w:cs="TimesNewRomanPSMT"/>
          <w:sz w:val="26"/>
          <w:szCs w:val="26"/>
        </w:rPr>
        <w:t>, тушения и т.п.);</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при приготовлении кулинарной продукции для детей ограничивается использование сырья с высоким содержанием жира, в частности</w:t>
      </w:r>
      <w:r>
        <w:rPr>
          <w:rFonts w:ascii="TimesNewRomanPSMT" w:hAnsi="TimesNewRomanPSMT" w:cs="TimesNewRomanPSMT"/>
          <w:sz w:val="26"/>
          <w:szCs w:val="26"/>
        </w:rPr>
        <w:t>, мясо, птица с высоким содержа</w:t>
      </w:r>
      <w:r w:rsidRPr="00B64CA4">
        <w:rPr>
          <w:rFonts w:ascii="TimesNewRomanPSMT" w:hAnsi="TimesNewRomanPSMT" w:cs="TimesNewRomanPSMT"/>
          <w:sz w:val="26"/>
          <w:szCs w:val="26"/>
        </w:rPr>
        <w:t>нием жира должны использоваться в комбинации с сырьем с низким содержанием жира,</w:t>
      </w: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при условии получения готовой продукции с содержанием жира не выше 16 г/ </w:t>
      </w:r>
      <w:smartTag w:uri="urn:schemas-microsoft-com:office:smarttags" w:element="metricconverter">
        <w:smartTagPr>
          <w:attr w:name="ProductID" w:val="100 г"/>
        </w:smartTagPr>
        <w:r w:rsidRPr="00B64CA4">
          <w:rPr>
            <w:rFonts w:ascii="TimesNewRomanPSMT" w:hAnsi="TimesNewRomanPSMT" w:cs="TimesNewRomanPSMT"/>
            <w:sz w:val="26"/>
            <w:szCs w:val="26"/>
          </w:rPr>
          <w:t>100 г</w:t>
        </w:r>
      </w:smartTag>
      <w:r w:rsidRPr="00B64CA4">
        <w:rPr>
          <w:rFonts w:ascii="TimesNewRomanPSMT" w:hAnsi="TimesNewRomanPSMT" w:cs="TimesNewRomanPSMT"/>
          <w:sz w:val="26"/>
          <w:szCs w:val="26"/>
        </w:rPr>
        <w:t>.</w:t>
      </w:r>
      <w:r>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в целях обеспечения максимальной сохранности в пище витаминов и других</w:t>
      </w:r>
    </w:p>
    <w:p w:rsidR="0035447E" w:rsidRPr="00B64CA4" w:rsidRDefault="0035447E" w:rsidP="0035447E">
      <w:pPr>
        <w:autoSpaceDE w:val="0"/>
        <w:autoSpaceDN w:val="0"/>
        <w:adjustRightInd w:val="0"/>
        <w:jc w:val="both"/>
        <w:rPr>
          <w:rFonts w:ascii="TimesNewRomanPSMT" w:hAnsi="TimesNewRomanPSMT" w:cs="TimesNewRomanPSMT"/>
          <w:sz w:val="26"/>
          <w:szCs w:val="26"/>
        </w:rPr>
      </w:pPr>
      <w:proofErr w:type="spellStart"/>
      <w:r w:rsidRPr="00B64CA4">
        <w:rPr>
          <w:rFonts w:ascii="TimesNewRomanPSMT" w:hAnsi="TimesNewRomanPSMT" w:cs="TimesNewRomanPSMT"/>
          <w:sz w:val="26"/>
          <w:szCs w:val="26"/>
        </w:rPr>
        <w:t>микронутриентов</w:t>
      </w:r>
      <w:proofErr w:type="spellEnd"/>
      <w:r w:rsidRPr="00B64CA4">
        <w:rPr>
          <w:rFonts w:ascii="TimesNewRomanPSMT" w:hAnsi="TimesNewRomanPSMT" w:cs="TimesNewRomanPSMT"/>
          <w:sz w:val="26"/>
          <w:szCs w:val="26"/>
        </w:rPr>
        <w:t xml:space="preserve"> следует соблюдать приведенные дал</w:t>
      </w:r>
      <w:r>
        <w:rPr>
          <w:rFonts w:ascii="TimesNewRomanPSMT" w:hAnsi="TimesNewRomanPSMT" w:cs="TimesNewRomanPSMT"/>
          <w:sz w:val="26"/>
          <w:szCs w:val="26"/>
        </w:rPr>
        <w:t>ее рекомендации по хранению пло</w:t>
      </w:r>
      <w:r w:rsidRPr="00B64CA4">
        <w:rPr>
          <w:rFonts w:ascii="TimesNewRomanPSMT" w:hAnsi="TimesNewRomanPSMT" w:cs="TimesNewRomanPSMT"/>
          <w:sz w:val="26"/>
          <w:szCs w:val="26"/>
        </w:rPr>
        <w:t>доовощной продукции и приготовлению и</w:t>
      </w:r>
      <w:r>
        <w:rPr>
          <w:rFonts w:ascii="TimesNewRomanPSMT" w:hAnsi="TimesNewRomanPSMT" w:cs="TimesNewRomanPSMT"/>
          <w:sz w:val="26"/>
          <w:szCs w:val="26"/>
        </w:rPr>
        <w:t>з нее блюд и кулинарных изделий;</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w:t>
      </w: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овощные полуфабрикаты хранят и перевозят </w:t>
      </w:r>
      <w:proofErr w:type="gramStart"/>
      <w:r w:rsidRPr="00B64CA4">
        <w:rPr>
          <w:rFonts w:ascii="TimesNewRomanPSMT" w:hAnsi="TimesNewRomanPSMT" w:cs="TimesNewRomanPSMT"/>
          <w:sz w:val="26"/>
          <w:szCs w:val="26"/>
        </w:rPr>
        <w:t>упакованными</w:t>
      </w:r>
      <w:proofErr w:type="gramEnd"/>
      <w:r w:rsidRPr="00B64CA4">
        <w:rPr>
          <w:rFonts w:ascii="TimesNewRomanPSMT" w:hAnsi="TimesNewRomanPSMT" w:cs="TimesNewRomanPSMT"/>
          <w:sz w:val="26"/>
          <w:szCs w:val="26"/>
        </w:rPr>
        <w:t xml:space="preserve"> в полимерные</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материалы либо в пластмассовых или алюминиевых к</w:t>
      </w:r>
      <w:r>
        <w:rPr>
          <w:rFonts w:ascii="TimesNewRomanPSMT" w:hAnsi="TimesNewRomanPSMT" w:cs="TimesNewRomanPSMT"/>
          <w:sz w:val="26"/>
          <w:szCs w:val="26"/>
        </w:rPr>
        <w:t>онтейнерах с плотно закрывающей</w:t>
      </w:r>
      <w:r w:rsidRPr="00B64CA4">
        <w:rPr>
          <w:rFonts w:ascii="TimesNewRomanPSMT" w:hAnsi="TimesNewRomanPSMT" w:cs="TimesNewRomanPSMT"/>
          <w:sz w:val="26"/>
          <w:szCs w:val="26"/>
        </w:rPr>
        <w:t>ся крышкой, что уменьшает доступ к ним</w:t>
      </w:r>
      <w:r>
        <w:rPr>
          <w:rFonts w:ascii="TimesNewRomanPSMT" w:hAnsi="TimesNewRomanPSMT" w:cs="TimesNewRomanPSMT"/>
          <w:sz w:val="26"/>
          <w:szCs w:val="26"/>
        </w:rPr>
        <w:t xml:space="preserve"> кислорода и потери витамина</w:t>
      </w:r>
      <w:proofErr w:type="gramStart"/>
      <w:r>
        <w:rPr>
          <w:rFonts w:ascii="TimesNewRomanPSMT" w:hAnsi="TimesNewRomanPSMT" w:cs="TimesNewRomanPSMT"/>
          <w:sz w:val="26"/>
          <w:szCs w:val="26"/>
        </w:rPr>
        <w:t xml:space="preserve"> С</w:t>
      </w:r>
      <w:proofErr w:type="gramEnd"/>
      <w:r>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очень важно соблюдать требования к срокам и условиям хранения овощей 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фруктов. Так, картофель при нормальном хранении уже ч</w:t>
      </w:r>
      <w:r>
        <w:rPr>
          <w:rFonts w:ascii="TimesNewRomanPSMT" w:hAnsi="TimesNewRomanPSMT" w:cs="TimesNewRomanPSMT"/>
          <w:sz w:val="26"/>
          <w:szCs w:val="26"/>
        </w:rPr>
        <w:t>ерез три месяца теряет треть ви</w:t>
      </w:r>
      <w:r w:rsidRPr="00B64CA4">
        <w:rPr>
          <w:rFonts w:ascii="TimesNewRomanPSMT" w:hAnsi="TimesNewRomanPSMT" w:cs="TimesNewRomanPSMT"/>
          <w:sz w:val="26"/>
          <w:szCs w:val="26"/>
        </w:rPr>
        <w:t xml:space="preserve">тамина С. В </w:t>
      </w:r>
      <w:proofErr w:type="spellStart"/>
      <w:r w:rsidRPr="00B64CA4">
        <w:rPr>
          <w:rFonts w:ascii="TimesNewRomanPSMT" w:hAnsi="TimesNewRomanPSMT" w:cs="TimesNewRomanPSMT"/>
          <w:sz w:val="26"/>
          <w:szCs w:val="26"/>
        </w:rPr>
        <w:t>непереработанных</w:t>
      </w:r>
      <w:proofErr w:type="spellEnd"/>
      <w:r w:rsidRPr="00B64CA4">
        <w:rPr>
          <w:rFonts w:ascii="TimesNewRomanPSMT" w:hAnsi="TimesNewRomanPSMT" w:cs="TimesNewRomanPSMT"/>
          <w:sz w:val="26"/>
          <w:szCs w:val="26"/>
        </w:rPr>
        <w:t xml:space="preserve"> листовых овощах витамин </w:t>
      </w:r>
      <w:proofErr w:type="gramStart"/>
      <w:r w:rsidRPr="00B64CA4">
        <w:rPr>
          <w:rFonts w:ascii="TimesNewRomanPSMT" w:hAnsi="TimesNewRomanPSMT" w:cs="TimesNewRomanPSMT"/>
          <w:sz w:val="26"/>
          <w:szCs w:val="26"/>
        </w:rPr>
        <w:t>С разрушается</w:t>
      </w:r>
      <w:proofErr w:type="gramEnd"/>
      <w:r w:rsidRPr="00B64CA4">
        <w:rPr>
          <w:rFonts w:ascii="TimesNewRomanPSMT" w:hAnsi="TimesNewRomanPSMT" w:cs="TimesNewRomanPSMT"/>
          <w:sz w:val="26"/>
          <w:szCs w:val="26"/>
        </w:rPr>
        <w:t xml:space="preserve"> уже через 2-3</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дня. Разрушению подвержены и витамины группы</w:t>
      </w:r>
      <w:proofErr w:type="gramStart"/>
      <w:r w:rsidRPr="00B64CA4">
        <w:rPr>
          <w:rFonts w:ascii="TimesNewRomanPSMT" w:hAnsi="TimesNewRomanPSMT" w:cs="TimesNewRomanPSMT"/>
          <w:sz w:val="26"/>
          <w:szCs w:val="26"/>
        </w:rPr>
        <w:t xml:space="preserve"> В</w:t>
      </w:r>
      <w:proofErr w:type="gramEnd"/>
      <w:r w:rsidRPr="00B64CA4">
        <w:rPr>
          <w:rFonts w:ascii="TimesNewRomanPSMT" w:hAnsi="TimesNewRomanPSMT" w:cs="TimesNewRomanPSMT"/>
          <w:sz w:val="26"/>
          <w:szCs w:val="26"/>
        </w:rPr>
        <w:t>, особенн</w:t>
      </w:r>
      <w:r>
        <w:rPr>
          <w:rFonts w:ascii="TimesNewRomanPSMT" w:hAnsi="TimesNewRomanPSMT" w:cs="TimesNewRomanPSMT"/>
          <w:sz w:val="26"/>
          <w:szCs w:val="26"/>
        </w:rPr>
        <w:t xml:space="preserve">о </w:t>
      </w:r>
      <w:proofErr w:type="spellStart"/>
      <w:r>
        <w:rPr>
          <w:rFonts w:ascii="TimesNewRomanPSMT" w:hAnsi="TimesNewRomanPSMT" w:cs="TimesNewRomanPSMT"/>
          <w:sz w:val="26"/>
          <w:szCs w:val="26"/>
        </w:rPr>
        <w:t>фолиевая</w:t>
      </w:r>
      <w:proofErr w:type="spellEnd"/>
      <w:r>
        <w:rPr>
          <w:rFonts w:ascii="TimesNewRomanPSMT" w:hAnsi="TimesNewRomanPSMT" w:cs="TimesNewRomanPSMT"/>
          <w:sz w:val="26"/>
          <w:szCs w:val="26"/>
        </w:rPr>
        <w:t xml:space="preserve"> кислота;</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6"/>
          <w:szCs w:val="26"/>
        </w:rPr>
        <w:t>- к</w:t>
      </w:r>
      <w:r w:rsidRPr="00B64CA4">
        <w:rPr>
          <w:rFonts w:ascii="TimesNewRomanPSMT" w:hAnsi="TimesNewRomanPSMT" w:cs="TimesNewRomanPSMT"/>
          <w:sz w:val="26"/>
          <w:szCs w:val="26"/>
        </w:rPr>
        <w:t>артофель и овощи хранят в сухом темном помещении в закромах слоем не</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более </w:t>
      </w:r>
      <w:smartTag w:uri="urn:schemas-microsoft-com:office:smarttags" w:element="metricconverter">
        <w:smartTagPr>
          <w:attr w:name="ProductID" w:val="1,5 м"/>
        </w:smartTagPr>
        <w:r w:rsidRPr="00B64CA4">
          <w:rPr>
            <w:rFonts w:ascii="TimesNewRomanPSMT" w:hAnsi="TimesNewRomanPSMT" w:cs="TimesNewRomanPSMT"/>
            <w:sz w:val="26"/>
            <w:szCs w:val="26"/>
          </w:rPr>
          <w:t>1,5 м</w:t>
        </w:r>
      </w:smartTag>
      <w:r w:rsidRPr="00B64CA4">
        <w:rPr>
          <w:rFonts w:ascii="TimesNewRomanPSMT" w:hAnsi="TimesNewRomanPSMT" w:cs="TimesNewRomanPSMT"/>
          <w:sz w:val="26"/>
          <w:szCs w:val="26"/>
        </w:rPr>
        <w:t xml:space="preserve">, в ларях или на стеллажах, отстоящих от пола на </w:t>
      </w:r>
      <w:smartTag w:uri="urn:schemas-microsoft-com:office:smarttags" w:element="metricconverter">
        <w:smartTagPr>
          <w:attr w:name="ProductID" w:val="15 см"/>
        </w:smartTagPr>
        <w:r w:rsidRPr="00B64CA4">
          <w:rPr>
            <w:rFonts w:ascii="TimesNewRomanPSMT" w:hAnsi="TimesNewRomanPSMT" w:cs="TimesNewRomanPSMT"/>
            <w:sz w:val="26"/>
            <w:szCs w:val="26"/>
          </w:rPr>
          <w:t>15 см</w:t>
        </w:r>
      </w:smartTag>
      <w:r>
        <w:rPr>
          <w:rFonts w:ascii="TimesNewRomanPSMT" w:hAnsi="TimesNewRomanPSMT" w:cs="TimesNewRomanPSMT"/>
          <w:sz w:val="26"/>
          <w:szCs w:val="26"/>
        </w:rPr>
        <w:t xml:space="preserve">, свежие плоды – в </w:t>
      </w:r>
      <w:proofErr w:type="spellStart"/>
      <w:r>
        <w:rPr>
          <w:rFonts w:ascii="TimesNewRomanPSMT" w:hAnsi="TimesNewRomanPSMT" w:cs="TimesNewRomanPSMT"/>
          <w:sz w:val="26"/>
          <w:szCs w:val="26"/>
        </w:rPr>
        <w:t>зата</w:t>
      </w:r>
      <w:r w:rsidRPr="00B64CA4">
        <w:rPr>
          <w:rFonts w:ascii="TimesNewRomanPSMT" w:hAnsi="TimesNewRomanPSMT" w:cs="TimesNewRomanPSMT"/>
          <w:sz w:val="26"/>
          <w:szCs w:val="26"/>
        </w:rPr>
        <w:t>ренном</w:t>
      </w:r>
      <w:proofErr w:type="spellEnd"/>
      <w:r w:rsidRPr="00B64CA4">
        <w:rPr>
          <w:rFonts w:ascii="TimesNewRomanPSMT" w:hAnsi="TimesNewRomanPSMT" w:cs="TimesNewRomanPSMT"/>
          <w:sz w:val="26"/>
          <w:szCs w:val="26"/>
        </w:rPr>
        <w:t xml:space="preserve"> виде на подтоварниках. Плоды и овощи хранят в зависимости от и</w:t>
      </w:r>
      <w:r>
        <w:rPr>
          <w:rFonts w:ascii="TimesNewRomanPSMT" w:hAnsi="TimesNewRomanPSMT" w:cs="TimesNewRomanPSMT"/>
          <w:sz w:val="26"/>
          <w:szCs w:val="26"/>
        </w:rPr>
        <w:t>х вида при тем</w:t>
      </w:r>
      <w:r w:rsidRPr="00B64CA4">
        <w:rPr>
          <w:rFonts w:ascii="TimesNewRomanPSMT" w:hAnsi="TimesNewRomanPSMT" w:cs="TimesNewRomanPSMT"/>
          <w:sz w:val="26"/>
          <w:szCs w:val="26"/>
        </w:rPr>
        <w:t>пературе от + 3 до + 12</w:t>
      </w:r>
      <w:proofErr w:type="gramStart"/>
      <w:r w:rsidRPr="00B64CA4">
        <w:rPr>
          <w:rFonts w:ascii="TimesNewRomanPSMT" w:hAnsi="TimesNewRomanPSMT" w:cs="TimesNewRomanPSMT"/>
          <w:sz w:val="26"/>
          <w:szCs w:val="26"/>
        </w:rPr>
        <w:t xml:space="preserve"> °С</w:t>
      </w:r>
      <w:proofErr w:type="gramEnd"/>
      <w:r w:rsidRPr="00B64CA4">
        <w:rPr>
          <w:rFonts w:ascii="TimesNewRomanPSMT" w:hAnsi="TimesNewRomanPSMT" w:cs="TimesNewRomanPSMT"/>
          <w:sz w:val="26"/>
          <w:szCs w:val="26"/>
        </w:rPr>
        <w:t xml:space="preserve"> и относительной влажности воздуха от 70 до 95 %. Хранить</w:t>
      </w: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овощи в ОУ следует не более 2-5 дней. Завозить </w:t>
      </w:r>
      <w:r>
        <w:rPr>
          <w:rFonts w:ascii="TimesNewRomanPSMT" w:hAnsi="TimesNewRomanPSMT" w:cs="TimesNewRomanPSMT"/>
          <w:sz w:val="26"/>
          <w:szCs w:val="26"/>
        </w:rPr>
        <w:t>плодоовощную продукцию целесооб</w:t>
      </w:r>
      <w:r w:rsidRPr="00B64CA4">
        <w:rPr>
          <w:rFonts w:ascii="TimesNewRomanPSMT" w:hAnsi="TimesNewRomanPSMT" w:cs="TimesNewRomanPSMT"/>
          <w:sz w:val="26"/>
          <w:szCs w:val="26"/>
        </w:rPr>
        <w:t>разно небольшими партиями, чтобы избежать порчи при длительном хранении. Для</w:t>
      </w:r>
      <w:r>
        <w:rPr>
          <w:rFonts w:ascii="TimesNewRomanPSMT" w:hAnsi="TimesNewRomanPSMT" w:cs="TimesNewRomanPSMT"/>
          <w:sz w:val="26"/>
          <w:szCs w:val="26"/>
        </w:rPr>
        <w:t xml:space="preserve"> </w:t>
      </w:r>
      <w:r w:rsidRPr="00B64CA4">
        <w:rPr>
          <w:rFonts w:ascii="TimesNewRomanPSMT" w:hAnsi="TimesNewRomanPSMT" w:cs="TimesNewRomanPSMT"/>
          <w:sz w:val="26"/>
          <w:szCs w:val="26"/>
        </w:rPr>
        <w:t>уменьшения потерь витаминов кратковременное хранение лиственных (зелени) и других</w:t>
      </w:r>
      <w:r>
        <w:rPr>
          <w:rFonts w:ascii="TimesNewRomanPSMT" w:hAnsi="TimesNewRomanPSMT" w:cs="TimesNewRomanPSMT"/>
          <w:sz w:val="26"/>
          <w:szCs w:val="26"/>
        </w:rPr>
        <w:t xml:space="preserve"> </w:t>
      </w:r>
      <w:r w:rsidRPr="00B64CA4">
        <w:rPr>
          <w:rFonts w:ascii="TimesNewRomanPSMT" w:hAnsi="TimesNewRomanPSMT" w:cs="TimesNewRomanPSMT"/>
          <w:sz w:val="26"/>
          <w:szCs w:val="26"/>
        </w:rPr>
        <w:t>свежих овощей нужно производить в холо</w:t>
      </w:r>
      <w:r>
        <w:rPr>
          <w:rFonts w:ascii="TimesNewRomanPSMT" w:hAnsi="TimesNewRomanPSMT" w:cs="TimesNewRomanPSMT"/>
          <w:sz w:val="26"/>
          <w:szCs w:val="26"/>
        </w:rPr>
        <w:t>дильнике при температуре 0…+3</w:t>
      </w:r>
      <w:proofErr w:type="gramStart"/>
      <w:r>
        <w:rPr>
          <w:rFonts w:ascii="TimesNewRomanPSMT" w:hAnsi="TimesNewRomanPSMT" w:cs="TimesNewRomanPSMT"/>
          <w:sz w:val="26"/>
          <w:szCs w:val="26"/>
        </w:rPr>
        <w:t>°С</w:t>
      </w:r>
      <w:proofErr w:type="gramEnd"/>
      <w:r>
        <w:rPr>
          <w:rFonts w:ascii="TimesNewRomanPSMT" w:hAnsi="TimesNewRomanPSMT" w:cs="TimesNewRomanPSMT"/>
          <w:sz w:val="26"/>
          <w:szCs w:val="26"/>
        </w:rPr>
        <w:t>;</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процесс приготовления пищи не должен длиться больше времени, установленного действующими технологическими нормативами (сборниками рецептур). При варке продуктов н</w:t>
      </w:r>
      <w:r>
        <w:rPr>
          <w:rFonts w:ascii="TimesNewRomanPSMT" w:hAnsi="TimesNewRomanPSMT" w:cs="TimesNewRomanPSMT"/>
          <w:sz w:val="26"/>
          <w:szCs w:val="26"/>
        </w:rPr>
        <w:t>еобходимо пользоваться крышками;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для обеспечения сохранности витаминов в процессе кулинарной обработки,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овощи, подлежащие отвариванию в очищенном виде, ч</w:t>
      </w:r>
      <w:r>
        <w:rPr>
          <w:rFonts w:ascii="TimesNewRomanPSMT" w:hAnsi="TimesNewRomanPSMT" w:cs="TimesNewRomanPSMT"/>
          <w:sz w:val="26"/>
          <w:szCs w:val="26"/>
        </w:rPr>
        <w:t>истят непосредственно перед вар</w:t>
      </w:r>
      <w:r w:rsidRPr="00B64CA4">
        <w:rPr>
          <w:rFonts w:ascii="TimesNewRomanPSMT" w:hAnsi="TimesNewRomanPSMT" w:cs="TimesNewRomanPSMT"/>
          <w:sz w:val="26"/>
          <w:szCs w:val="26"/>
        </w:rPr>
        <w:t>кой. Не допускается предварительная заготовка картофеля и других овощей с длительным</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(более 3-х часов) замачиванием их в воде. Для резки и чистки овощей и фруктов должны</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использоваться ножи из нержавеющей стали или обычные, начищенные до зеркального</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блеска. Кожуру с овощей и фруктов необходимо снимать тонким слоем, т.к. подкорковый</w:t>
      </w:r>
      <w:r>
        <w:rPr>
          <w:rFonts w:ascii="TimesNewRomanPSMT" w:hAnsi="TimesNewRomanPSMT" w:cs="TimesNewRomanPSMT"/>
          <w:sz w:val="26"/>
          <w:szCs w:val="26"/>
        </w:rPr>
        <w:t xml:space="preserve"> слой наиболее богат витаминами;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xml:space="preserve">-овощи и зелень опускают в кипящую воду, поддерживая равномерное кипение до полной готовности пищи, варят пищу в посуде, заполненной до верха, с закрытой крышкой. Сырые капусту и картофель закладывают </w:t>
      </w:r>
      <w:proofErr w:type="gramStart"/>
      <w:r w:rsidRPr="00B64CA4">
        <w:rPr>
          <w:rFonts w:ascii="TimesNewRomanPSMT" w:hAnsi="TimesNewRomanPSMT" w:cs="TimesNewRomanPSMT"/>
          <w:sz w:val="26"/>
          <w:szCs w:val="26"/>
        </w:rPr>
        <w:t>в первые</w:t>
      </w:r>
      <w:proofErr w:type="gramEnd"/>
      <w:r w:rsidRPr="00B64CA4">
        <w:rPr>
          <w:rFonts w:ascii="TimesNewRomanPSMT" w:hAnsi="TimesNewRomanPSMT" w:cs="TimesNewRomanPSMT"/>
          <w:sz w:val="26"/>
          <w:szCs w:val="26"/>
        </w:rPr>
        <w:t xml:space="preserve"> блюда не ранее, чем за 25-30</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мин. до конца варки. При варке овощных супов не доливают холодную воду. Отваренные</w:t>
      </w:r>
      <w:r>
        <w:rPr>
          <w:rFonts w:ascii="TimesNewRomanPSMT" w:hAnsi="TimesNewRomanPSMT" w:cs="TimesNewRomanPSMT"/>
          <w:sz w:val="26"/>
          <w:szCs w:val="26"/>
        </w:rPr>
        <w:t xml:space="preserve"> </w:t>
      </w:r>
      <w:r w:rsidRPr="00B64CA4">
        <w:rPr>
          <w:rFonts w:ascii="TimesNewRomanPSMT" w:hAnsi="TimesNewRomanPSMT" w:cs="TimesNewRomanPSMT"/>
          <w:sz w:val="26"/>
          <w:szCs w:val="26"/>
        </w:rPr>
        <w:t>для салатов овощи хранят в холодильнике не более 4-6</w:t>
      </w:r>
      <w:r>
        <w:rPr>
          <w:rFonts w:ascii="TimesNewRomanPSMT" w:hAnsi="TimesNewRomanPSMT" w:cs="TimesNewRomanPSMT"/>
          <w:sz w:val="26"/>
          <w:szCs w:val="26"/>
        </w:rPr>
        <w:t xml:space="preserve"> часов. Для сохранения минераль</w:t>
      </w:r>
      <w:r w:rsidRPr="00B64CA4">
        <w:rPr>
          <w:rFonts w:ascii="TimesNewRomanPSMT" w:hAnsi="TimesNewRomanPSMT" w:cs="TimesNewRomanPSMT"/>
          <w:sz w:val="26"/>
          <w:szCs w:val="26"/>
        </w:rPr>
        <w:t>ных веществ овощи (кроме свеклы) необхо</w:t>
      </w:r>
      <w:r>
        <w:rPr>
          <w:rFonts w:ascii="TimesNewRomanPSMT" w:hAnsi="TimesNewRomanPSMT" w:cs="TimesNewRomanPSMT"/>
          <w:sz w:val="26"/>
          <w:szCs w:val="26"/>
        </w:rPr>
        <w:t>димо варить в подсоленной воде;</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lastRenderedPageBreak/>
        <w:t>-для всех горячих блюд, кулинарных изделий и горячих напитков, используемых в питании детей и подростков дошкольного  возраста, температура подачи составляет</w:t>
      </w:r>
      <w:r>
        <w:rPr>
          <w:rFonts w:ascii="TimesNewRomanPSMT" w:hAnsi="TimesNewRomanPSMT" w:cs="TimesNewRomanPSMT"/>
          <w:sz w:val="26"/>
          <w:szCs w:val="26"/>
        </w:rPr>
        <w:t xml:space="preserve"> </w:t>
      </w:r>
      <w:r w:rsidRPr="00B64CA4">
        <w:rPr>
          <w:rFonts w:ascii="TimesNewRomanPSMT" w:hAnsi="TimesNewRomanPSMT" w:cs="TimesNewRomanPSMT"/>
          <w:sz w:val="26"/>
          <w:szCs w:val="26"/>
        </w:rPr>
        <w:t xml:space="preserve">+45…+50°С. Готовые горячие </w:t>
      </w:r>
      <w:proofErr w:type="gramStart"/>
      <w:r w:rsidRPr="00B64CA4">
        <w:rPr>
          <w:rFonts w:ascii="TimesNewRomanPSMT" w:hAnsi="TimesNewRomanPSMT" w:cs="TimesNewRomanPSMT"/>
          <w:sz w:val="26"/>
          <w:szCs w:val="26"/>
        </w:rPr>
        <w:t>блюда</w:t>
      </w:r>
      <w:proofErr w:type="gramEnd"/>
      <w:r w:rsidRPr="00B64CA4">
        <w:rPr>
          <w:rFonts w:ascii="TimesNewRomanPSMT" w:hAnsi="TimesNewRomanPSMT" w:cs="TimesNewRomanPSMT"/>
          <w:sz w:val="26"/>
          <w:szCs w:val="26"/>
        </w:rPr>
        <w:t xml:space="preserve"> и кулинарные изделия следует использовать в пищу в течение 2 часов с момента окончания технологического процесса (при условии хранения в изотермической таре или на мармите). По возможности, рекомендуется использовать кулинарную продукцию в пищу немедленно после приготовления (после охлаждения до указан</w:t>
      </w:r>
      <w:r>
        <w:rPr>
          <w:rFonts w:ascii="TimesNewRomanPSMT" w:hAnsi="TimesNewRomanPSMT" w:cs="TimesNewRomanPSMT"/>
          <w:sz w:val="26"/>
          <w:szCs w:val="26"/>
        </w:rPr>
        <w:t>ной температуры подачи);</w:t>
      </w:r>
    </w:p>
    <w:p w:rsidR="0035447E" w:rsidRPr="00B64CA4" w:rsidRDefault="0035447E" w:rsidP="0035447E">
      <w:pPr>
        <w:autoSpaceDE w:val="0"/>
        <w:autoSpaceDN w:val="0"/>
        <w:adjustRightInd w:val="0"/>
        <w:jc w:val="both"/>
        <w:rPr>
          <w:rFonts w:ascii="TimesNewRomanPSMT" w:hAnsi="TimesNewRomanPSMT" w:cs="TimesNewRomanPSMT"/>
          <w:sz w:val="26"/>
          <w:szCs w:val="26"/>
        </w:rPr>
      </w:pPr>
      <w:r w:rsidRPr="00B64CA4">
        <w:rPr>
          <w:rFonts w:ascii="TimesNewRomanPSMT" w:hAnsi="TimesNewRomanPSMT" w:cs="TimesNewRomanPSMT"/>
          <w:sz w:val="26"/>
          <w:szCs w:val="26"/>
        </w:rPr>
        <w:t>- для холодных блюд (холодных закусок, салатов, напитков) температура подачи составляет +14…+16°С. Их, по возможности, также следует использовать в пищу немедленно, после приготовления (заправки). В исключительных случаях допускается хранить холодные блюда в холодильном шкафу или охлаждаемом прилавке в течение 1 часа.</w:t>
      </w:r>
    </w:p>
    <w:p w:rsidR="0035447E" w:rsidRPr="00B64CA4" w:rsidRDefault="0035447E" w:rsidP="0035447E">
      <w:pPr>
        <w:autoSpaceDE w:val="0"/>
        <w:autoSpaceDN w:val="0"/>
        <w:adjustRightInd w:val="0"/>
        <w:jc w:val="both"/>
        <w:rPr>
          <w:sz w:val="26"/>
          <w:szCs w:val="26"/>
        </w:rPr>
      </w:pPr>
    </w:p>
    <w:p w:rsidR="007D627E" w:rsidRDefault="007D627E" w:rsidP="0035447E">
      <w:pPr>
        <w:jc w:val="both"/>
      </w:pPr>
    </w:p>
    <w:sectPr w:rsidR="007D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981"/>
    <w:multiLevelType w:val="hybridMultilevel"/>
    <w:tmpl w:val="24CAA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557685"/>
    <w:multiLevelType w:val="hybridMultilevel"/>
    <w:tmpl w:val="455AF7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7F08B1"/>
    <w:multiLevelType w:val="hybridMultilevel"/>
    <w:tmpl w:val="A7E6C1F4"/>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47E"/>
    <w:rsid w:val="001548FF"/>
    <w:rsid w:val="0035447E"/>
    <w:rsid w:val="00451D69"/>
    <w:rsid w:val="00504989"/>
    <w:rsid w:val="00780E6E"/>
    <w:rsid w:val="007D627E"/>
    <w:rsid w:val="008C2A9D"/>
    <w:rsid w:val="00A024A9"/>
    <w:rsid w:val="00D07F4D"/>
    <w:rsid w:val="00D113D9"/>
    <w:rsid w:val="00D32AB6"/>
    <w:rsid w:val="00DB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5397</Words>
  <Characters>30766</Characters>
  <Application>Microsoft Office Word</Application>
  <DocSecurity>0</DocSecurity>
  <Lines>256</Lines>
  <Paragraphs>72</Paragraphs>
  <ScaleCrop>false</ScaleCrop>
  <Company>Home</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2013-03-24T09:05:00Z</dcterms:created>
  <dcterms:modified xsi:type="dcterms:W3CDTF">2013-03-24T09:10:00Z</dcterms:modified>
</cp:coreProperties>
</file>